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A3CB2" w14:textId="77777777" w:rsidR="003E2772" w:rsidRDefault="003E2772" w:rsidP="00843564">
      <w:pPr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7F373B7F" w14:textId="77777777" w:rsidR="003E2772" w:rsidRPr="00792F1A" w:rsidRDefault="003E2772" w:rsidP="003E2772">
      <w:pPr>
        <w:jc w:val="center"/>
        <w:rPr>
          <w:rFonts w:asciiTheme="minorHAnsi" w:hAnsiTheme="minorHAnsi" w:cstheme="minorHAnsi"/>
          <w:b/>
        </w:rPr>
      </w:pPr>
      <w:r w:rsidRPr="00792F1A">
        <w:rPr>
          <w:rFonts w:asciiTheme="minorHAnsi" w:hAnsiTheme="minorHAnsi" w:cstheme="minorHAnsi"/>
          <w:b/>
        </w:rPr>
        <w:t xml:space="preserve">OBCHODNÍ PODMÍNKY </w:t>
      </w:r>
    </w:p>
    <w:p w14:paraId="04F2783E" w14:textId="77777777" w:rsidR="003E2772" w:rsidRDefault="003E2772" w:rsidP="00843564">
      <w:pPr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663A815C" w14:textId="77777777" w:rsidR="00083575" w:rsidRDefault="00083575" w:rsidP="00843564">
      <w:pPr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64FB94CC" w14:textId="77777777" w:rsidR="003E4914" w:rsidRPr="00083575" w:rsidRDefault="00843564" w:rsidP="00843564">
      <w:pPr>
        <w:jc w:val="center"/>
        <w:rPr>
          <w:rFonts w:ascii="Calibri" w:hAnsi="Calibri" w:cs="Calibri"/>
          <w:b/>
          <w:caps/>
        </w:rPr>
      </w:pPr>
      <w:r w:rsidRPr="00083575">
        <w:rPr>
          <w:rFonts w:ascii="Calibri" w:hAnsi="Calibri" w:cs="Calibri"/>
          <w:b/>
          <w:caps/>
        </w:rPr>
        <w:t>Smlouva o výpůjčce</w:t>
      </w:r>
    </w:p>
    <w:p w14:paraId="228851BE" w14:textId="77777777" w:rsidR="00C82C8B" w:rsidRDefault="00C82C8B" w:rsidP="00C82C8B">
      <w:pPr>
        <w:jc w:val="center"/>
        <w:rPr>
          <w:rFonts w:ascii="Calibri" w:hAnsi="Calibri" w:cs="Calibri"/>
          <w:sz w:val="22"/>
          <w:szCs w:val="22"/>
        </w:rPr>
      </w:pPr>
      <w:r w:rsidRPr="00585813">
        <w:rPr>
          <w:rFonts w:ascii="Calibri" w:hAnsi="Calibri" w:cs="Calibri"/>
          <w:sz w:val="22"/>
          <w:szCs w:val="22"/>
        </w:rPr>
        <w:t xml:space="preserve">uzavřená ve smyslu ust. § </w:t>
      </w:r>
      <w:r>
        <w:rPr>
          <w:rFonts w:ascii="Calibri" w:hAnsi="Calibri" w:cs="Calibri"/>
          <w:sz w:val="22"/>
          <w:szCs w:val="22"/>
        </w:rPr>
        <w:t>2193</w:t>
      </w:r>
      <w:r w:rsidRPr="00585813">
        <w:rPr>
          <w:rFonts w:ascii="Calibri" w:hAnsi="Calibri" w:cs="Calibri"/>
          <w:sz w:val="22"/>
          <w:szCs w:val="22"/>
        </w:rPr>
        <w:t xml:space="preserve"> a násl. zákona č. 89/2012 Sb., občanský zákoník, ve znění pozdějších předpisů, mezi:</w:t>
      </w:r>
    </w:p>
    <w:p w14:paraId="62B4B49F" w14:textId="77777777" w:rsidR="00C82C8B" w:rsidRPr="00C82C8B" w:rsidRDefault="00C82C8B" w:rsidP="006A6F84">
      <w:pPr>
        <w:rPr>
          <w:rFonts w:ascii="Calibri" w:hAnsi="Calibri" w:cs="Calibri"/>
          <w:b/>
          <w:sz w:val="22"/>
          <w:szCs w:val="22"/>
        </w:rPr>
      </w:pPr>
    </w:p>
    <w:p w14:paraId="4982265B" w14:textId="77777777" w:rsidR="006A6F84" w:rsidRPr="00C82C8B" w:rsidRDefault="006A6F84" w:rsidP="006A6F84">
      <w:pPr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b/>
          <w:sz w:val="22"/>
          <w:szCs w:val="22"/>
        </w:rPr>
        <w:t>jméno/firma</w:t>
      </w:r>
      <w:r w:rsidR="000E6FA9" w:rsidRPr="00C82C8B">
        <w:rPr>
          <w:rFonts w:ascii="Calibri" w:hAnsi="Calibri" w:cs="Calibri"/>
          <w:b/>
          <w:sz w:val="22"/>
          <w:szCs w:val="22"/>
        </w:rPr>
        <w:tab/>
      </w:r>
      <w:r w:rsidR="00B41ED9" w:rsidRPr="00C82C8B">
        <w:rPr>
          <w:rFonts w:ascii="Calibri" w:hAnsi="Calibri" w:cs="Calibri"/>
          <w:b/>
          <w:bCs/>
          <w:sz w:val="22"/>
          <w:szCs w:val="22"/>
        </w:rPr>
        <w:br/>
      </w:r>
      <w:r w:rsidRPr="00C82C8B">
        <w:rPr>
          <w:rFonts w:ascii="Calibri" w:hAnsi="Calibri" w:cs="Calibri"/>
          <w:sz w:val="22"/>
          <w:szCs w:val="22"/>
        </w:rPr>
        <w:t>adresa/sídlo</w:t>
      </w:r>
      <w:r w:rsidR="000E6FA9" w:rsidRPr="00C82C8B">
        <w:rPr>
          <w:rFonts w:ascii="Calibri" w:hAnsi="Calibri" w:cs="Calibri"/>
          <w:sz w:val="22"/>
          <w:szCs w:val="22"/>
        </w:rPr>
        <w:tab/>
      </w:r>
    </w:p>
    <w:p w14:paraId="21064ECC" w14:textId="77777777" w:rsidR="00D33F5B" w:rsidRPr="00C82C8B" w:rsidRDefault="00D33F5B" w:rsidP="006A6F84">
      <w:pPr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>IČ</w:t>
      </w:r>
      <w:r w:rsidR="000E6FA9" w:rsidRPr="00C82C8B">
        <w:rPr>
          <w:rFonts w:ascii="Calibri" w:hAnsi="Calibri" w:cs="Calibri"/>
          <w:sz w:val="22"/>
          <w:szCs w:val="22"/>
        </w:rPr>
        <w:tab/>
      </w:r>
      <w:r w:rsidR="000E6FA9" w:rsidRPr="00C82C8B">
        <w:rPr>
          <w:rFonts w:ascii="Calibri" w:hAnsi="Calibri" w:cs="Calibri"/>
          <w:sz w:val="22"/>
          <w:szCs w:val="22"/>
        </w:rPr>
        <w:tab/>
      </w:r>
    </w:p>
    <w:p w14:paraId="0A09A481" w14:textId="77777777" w:rsidR="006A6F84" w:rsidRPr="00C82C8B" w:rsidRDefault="0091050E" w:rsidP="00843564">
      <w:pPr>
        <w:rPr>
          <w:rFonts w:ascii="Calibri" w:hAnsi="Calibri" w:cs="Calibri"/>
          <w:b/>
          <w:sz w:val="22"/>
          <w:szCs w:val="22"/>
        </w:rPr>
      </w:pPr>
      <w:r w:rsidRPr="00C82C8B">
        <w:rPr>
          <w:rFonts w:ascii="Calibri" w:hAnsi="Calibri" w:cs="Calibri"/>
          <w:bCs/>
          <w:sz w:val="22"/>
          <w:szCs w:val="22"/>
        </w:rPr>
        <w:t>DIČ</w:t>
      </w:r>
      <w:r w:rsidR="000E6FA9" w:rsidRPr="00C82C8B">
        <w:rPr>
          <w:rFonts w:ascii="Calibri" w:hAnsi="Calibri" w:cs="Calibri"/>
          <w:bCs/>
          <w:sz w:val="22"/>
          <w:szCs w:val="22"/>
        </w:rPr>
        <w:tab/>
      </w:r>
      <w:r w:rsidR="000E6FA9" w:rsidRPr="00C82C8B">
        <w:rPr>
          <w:rFonts w:ascii="Calibri" w:hAnsi="Calibri" w:cs="Calibri"/>
          <w:bCs/>
          <w:sz w:val="22"/>
          <w:szCs w:val="22"/>
        </w:rPr>
        <w:tab/>
      </w:r>
    </w:p>
    <w:p w14:paraId="2EF8ABC7" w14:textId="77777777" w:rsidR="007F4413" w:rsidRPr="00C82C8B" w:rsidRDefault="007F4413" w:rsidP="00843564">
      <w:pPr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 xml:space="preserve">jednající </w:t>
      </w:r>
      <w:r w:rsidRPr="00C82C8B">
        <w:rPr>
          <w:rFonts w:ascii="Calibri" w:hAnsi="Calibri" w:cs="Calibri"/>
          <w:sz w:val="22"/>
          <w:szCs w:val="22"/>
        </w:rPr>
        <w:tab/>
      </w:r>
    </w:p>
    <w:p w14:paraId="14E2ACA4" w14:textId="77777777" w:rsidR="00843564" w:rsidRPr="00C82C8B" w:rsidRDefault="00843564" w:rsidP="00843564">
      <w:pPr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>dále jen „půjčitel“</w:t>
      </w:r>
    </w:p>
    <w:p w14:paraId="5705BDA8" w14:textId="5DD6B492" w:rsidR="00843564" w:rsidRDefault="006F426C">
      <w:pPr>
        <w:rPr>
          <w:rFonts w:ascii="Garamond" w:hAnsi="Garamond"/>
          <w:i/>
        </w:rPr>
      </w:pPr>
      <w:r w:rsidRPr="009E1CDB">
        <w:rPr>
          <w:rFonts w:ascii="Garamond" w:hAnsi="Garamond"/>
          <w:i/>
        </w:rPr>
        <w:t xml:space="preserve">(vyplní </w:t>
      </w:r>
      <w:r w:rsidR="007E78AA">
        <w:rPr>
          <w:rFonts w:ascii="Garamond" w:hAnsi="Garamond"/>
          <w:i/>
        </w:rPr>
        <w:t>půjčitel</w:t>
      </w:r>
      <w:r w:rsidRPr="009E1CDB">
        <w:rPr>
          <w:rFonts w:ascii="Garamond" w:hAnsi="Garamond"/>
          <w:i/>
        </w:rPr>
        <w:t>)</w:t>
      </w:r>
    </w:p>
    <w:p w14:paraId="717BC0F8" w14:textId="77777777" w:rsidR="00FE79A7" w:rsidRDefault="00FE79A7">
      <w:pPr>
        <w:rPr>
          <w:rFonts w:ascii="Garamond" w:hAnsi="Garamond"/>
          <w:i/>
        </w:rPr>
      </w:pPr>
    </w:p>
    <w:p w14:paraId="33A6E726" w14:textId="77777777" w:rsidR="00FE79A7" w:rsidRPr="00C82C8B" w:rsidRDefault="00FE79A7">
      <w:pPr>
        <w:rPr>
          <w:rFonts w:ascii="Calibri" w:hAnsi="Calibri" w:cs="Calibri"/>
          <w:sz w:val="16"/>
          <w:szCs w:val="16"/>
        </w:rPr>
      </w:pPr>
    </w:p>
    <w:p w14:paraId="1249CB13" w14:textId="77777777" w:rsidR="00843564" w:rsidRPr="00C82C8B" w:rsidRDefault="00843564">
      <w:pPr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>a</w:t>
      </w:r>
    </w:p>
    <w:p w14:paraId="340040BD" w14:textId="77777777" w:rsidR="006A6F84" w:rsidRDefault="006A6F84" w:rsidP="006A6F84">
      <w:pPr>
        <w:rPr>
          <w:rFonts w:ascii="Calibri" w:hAnsi="Calibri" w:cs="Calibri"/>
          <w:b/>
          <w:sz w:val="16"/>
          <w:szCs w:val="16"/>
        </w:rPr>
      </w:pPr>
    </w:p>
    <w:p w14:paraId="24FE7CCA" w14:textId="77777777" w:rsidR="00FE79A7" w:rsidRPr="00C82C8B" w:rsidRDefault="00FE79A7" w:rsidP="006A6F84">
      <w:pPr>
        <w:rPr>
          <w:rFonts w:ascii="Calibri" w:hAnsi="Calibri" w:cs="Calibri"/>
          <w:b/>
          <w:sz w:val="16"/>
          <w:szCs w:val="16"/>
        </w:rPr>
      </w:pPr>
    </w:p>
    <w:p w14:paraId="08C06C47" w14:textId="77777777" w:rsidR="006A6F84" w:rsidRPr="00C82C8B" w:rsidRDefault="006A6F84" w:rsidP="006A6F84">
      <w:pPr>
        <w:rPr>
          <w:rFonts w:ascii="Calibri" w:hAnsi="Calibri" w:cs="Calibri"/>
          <w:b/>
          <w:sz w:val="22"/>
          <w:szCs w:val="22"/>
        </w:rPr>
      </w:pPr>
      <w:r w:rsidRPr="00C82C8B">
        <w:rPr>
          <w:rFonts w:ascii="Calibri" w:hAnsi="Calibri" w:cs="Calibri"/>
          <w:b/>
          <w:sz w:val="22"/>
          <w:szCs w:val="22"/>
        </w:rPr>
        <w:t>Nemocnice</w:t>
      </w:r>
      <w:r w:rsidR="00D33F5B" w:rsidRPr="00C82C8B">
        <w:rPr>
          <w:rFonts w:ascii="Calibri" w:hAnsi="Calibri" w:cs="Calibri"/>
          <w:b/>
          <w:sz w:val="22"/>
          <w:szCs w:val="22"/>
        </w:rPr>
        <w:t xml:space="preserve"> Znojmo, příspěvková organizace</w:t>
      </w:r>
    </w:p>
    <w:p w14:paraId="59069C8F" w14:textId="77777777" w:rsidR="006A6F84" w:rsidRPr="00C82C8B" w:rsidRDefault="006A6F84" w:rsidP="006A6F84">
      <w:pPr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>MUDr. Jana Janského 1</w:t>
      </w:r>
      <w:r w:rsidR="00D33F5B" w:rsidRPr="00C82C8B">
        <w:rPr>
          <w:rFonts w:ascii="Calibri" w:hAnsi="Calibri" w:cs="Calibri"/>
          <w:sz w:val="22"/>
          <w:szCs w:val="22"/>
        </w:rPr>
        <w:t>1, 669 02 Znojmo</w:t>
      </w:r>
    </w:p>
    <w:p w14:paraId="6DB0FFB3" w14:textId="77777777" w:rsidR="00D33F5B" w:rsidRPr="00C82C8B" w:rsidRDefault="00D33F5B" w:rsidP="00D33F5B">
      <w:pPr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>IČ 00092584</w:t>
      </w:r>
    </w:p>
    <w:p w14:paraId="3A4E697E" w14:textId="77777777" w:rsidR="00B41ED9" w:rsidRPr="00C82C8B" w:rsidRDefault="00B41ED9" w:rsidP="00D33F5B">
      <w:pPr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 xml:space="preserve">DIČ  </w:t>
      </w:r>
      <w:r w:rsidR="008339F5" w:rsidRPr="00C82C8B">
        <w:rPr>
          <w:rFonts w:ascii="Calibri" w:hAnsi="Calibri" w:cs="Calibri"/>
          <w:sz w:val="22"/>
          <w:szCs w:val="22"/>
        </w:rPr>
        <w:t>CZ</w:t>
      </w:r>
      <w:r w:rsidRPr="00C82C8B">
        <w:rPr>
          <w:rFonts w:ascii="Calibri" w:hAnsi="Calibri" w:cs="Calibri"/>
          <w:sz w:val="22"/>
          <w:szCs w:val="22"/>
        </w:rPr>
        <w:t>00092584</w:t>
      </w:r>
    </w:p>
    <w:p w14:paraId="6D31DD2A" w14:textId="37886F74" w:rsidR="00D33F5B" w:rsidRPr="00C82C8B" w:rsidRDefault="000E6FA9" w:rsidP="00D33F5B">
      <w:pPr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>jednající</w:t>
      </w:r>
      <w:r w:rsidR="00D33F5B" w:rsidRPr="00C82C8B">
        <w:rPr>
          <w:rFonts w:ascii="Calibri" w:hAnsi="Calibri" w:cs="Calibri"/>
          <w:sz w:val="22"/>
          <w:szCs w:val="22"/>
        </w:rPr>
        <w:t xml:space="preserve"> ředitelem </w:t>
      </w:r>
      <w:r w:rsidR="00C45C52">
        <w:rPr>
          <w:rFonts w:asciiTheme="minorHAnsi" w:hAnsiTheme="minorHAnsi" w:cstheme="minorHAnsi"/>
        </w:rPr>
        <w:t>Miroslavem</w:t>
      </w:r>
      <w:r w:rsidR="00C45C52" w:rsidRPr="0025644A">
        <w:rPr>
          <w:rFonts w:asciiTheme="minorHAnsi" w:hAnsiTheme="minorHAnsi" w:cstheme="minorHAnsi"/>
        </w:rPr>
        <w:t xml:space="preserve"> </w:t>
      </w:r>
      <w:r w:rsidR="00C45C52">
        <w:rPr>
          <w:rFonts w:asciiTheme="minorHAnsi" w:hAnsiTheme="minorHAnsi" w:cstheme="minorHAnsi"/>
        </w:rPr>
        <w:t>Kav</w:t>
      </w:r>
      <w:r w:rsidR="00C45C52" w:rsidRPr="0025644A">
        <w:rPr>
          <w:rFonts w:asciiTheme="minorHAnsi" w:hAnsiTheme="minorHAnsi" w:cstheme="minorHAnsi"/>
        </w:rPr>
        <w:t>k</w:t>
      </w:r>
      <w:r w:rsidR="00C45C52">
        <w:rPr>
          <w:rFonts w:asciiTheme="minorHAnsi" w:hAnsiTheme="minorHAnsi" w:cstheme="minorHAnsi"/>
        </w:rPr>
        <w:t>ou</w:t>
      </w:r>
      <w:r w:rsidR="00C45C52" w:rsidRPr="0025644A">
        <w:rPr>
          <w:rFonts w:asciiTheme="minorHAnsi" w:hAnsiTheme="minorHAnsi" w:cstheme="minorHAnsi"/>
        </w:rPr>
        <w:t xml:space="preserve">, </w:t>
      </w:r>
      <w:r w:rsidR="00C45C52">
        <w:rPr>
          <w:rFonts w:asciiTheme="minorHAnsi" w:hAnsiTheme="minorHAnsi" w:cstheme="minorHAnsi"/>
        </w:rPr>
        <w:t>MBA</w:t>
      </w:r>
      <w:r w:rsidR="00C45C52" w:rsidRPr="0025644A">
        <w:rPr>
          <w:rFonts w:asciiTheme="minorHAnsi" w:hAnsiTheme="minorHAnsi" w:cstheme="minorHAnsi"/>
        </w:rPr>
        <w:t xml:space="preserve">, </w:t>
      </w:r>
      <w:r w:rsidR="00C45C52">
        <w:rPr>
          <w:rFonts w:asciiTheme="minorHAnsi" w:hAnsiTheme="minorHAnsi" w:cstheme="minorHAnsi"/>
        </w:rPr>
        <w:t>FICS</w:t>
      </w:r>
    </w:p>
    <w:p w14:paraId="2CFE7EA8" w14:textId="0B247FCA" w:rsidR="00843564" w:rsidRDefault="00843564">
      <w:pPr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>dále jen „vypůjčitel“</w:t>
      </w:r>
    </w:p>
    <w:p w14:paraId="124719FD" w14:textId="6BC294E0" w:rsidR="007515CB" w:rsidRDefault="007515CB">
      <w:pPr>
        <w:rPr>
          <w:rFonts w:ascii="Calibri" w:hAnsi="Calibri" w:cs="Calibri"/>
          <w:sz w:val="22"/>
          <w:szCs w:val="22"/>
        </w:rPr>
      </w:pPr>
    </w:p>
    <w:p w14:paraId="22D6330A" w14:textId="4913C97C" w:rsidR="007515CB" w:rsidRDefault="007515C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dále společně také „smluvní strany“</w:t>
      </w:r>
    </w:p>
    <w:p w14:paraId="7F7E8157" w14:textId="77777777" w:rsidR="007515CB" w:rsidRPr="00C82C8B" w:rsidRDefault="007515CB">
      <w:pPr>
        <w:rPr>
          <w:rFonts w:ascii="Calibri" w:hAnsi="Calibri" w:cs="Calibri"/>
          <w:sz w:val="22"/>
          <w:szCs w:val="22"/>
        </w:rPr>
      </w:pPr>
    </w:p>
    <w:p w14:paraId="3A4DCA2C" w14:textId="69BA19A3" w:rsidR="00C82C8B" w:rsidRPr="007515CB" w:rsidRDefault="007515CB" w:rsidP="007515CB">
      <w:pPr>
        <w:jc w:val="both"/>
        <w:rPr>
          <w:rFonts w:ascii="Calibri" w:hAnsi="Calibri" w:cs="Calibri"/>
          <w:bCs/>
          <w:sz w:val="22"/>
          <w:szCs w:val="22"/>
        </w:rPr>
      </w:pPr>
      <w:r w:rsidRPr="007515CB">
        <w:rPr>
          <w:rFonts w:ascii="Calibri" w:hAnsi="Calibri" w:cs="Calibri"/>
          <w:bCs/>
          <w:sz w:val="22"/>
          <w:szCs w:val="22"/>
        </w:rPr>
        <w:t xml:space="preserve">Smluvní strany tímto uzavírají tuto smlouvu o výpůjčce v souladu s ustanovením § 2193 a násl. zákona č. </w:t>
      </w:r>
      <w:r w:rsidRPr="00C45C52">
        <w:rPr>
          <w:rFonts w:ascii="Calibri" w:hAnsi="Calibri" w:cs="Calibri"/>
          <w:bCs/>
          <w:sz w:val="22"/>
          <w:szCs w:val="22"/>
        </w:rPr>
        <w:t>89/2012 Sb., občanský zákoník, v platném a účinném znění (dále jen „občanský zákoník“), jako výsledek zadávacího řízení na realizaci veřejné zakázky malého rozsahu nazvané „</w:t>
      </w:r>
      <w:r w:rsidRPr="00C45C52">
        <w:rPr>
          <w:rFonts w:ascii="Calibri" w:hAnsi="Calibri" w:cs="Calibri"/>
          <w:b/>
          <w:sz w:val="22"/>
          <w:szCs w:val="22"/>
        </w:rPr>
        <w:t>Materiálové a technické zabezpečení IHC diagnostiky na oddělení PAO Nemocnice Znojmo 202</w:t>
      </w:r>
      <w:r w:rsidR="001079F3" w:rsidRPr="00C45C52">
        <w:rPr>
          <w:rFonts w:ascii="Calibri" w:hAnsi="Calibri" w:cs="Calibri"/>
          <w:b/>
          <w:sz w:val="22"/>
          <w:szCs w:val="22"/>
        </w:rPr>
        <w:t>5-2026</w:t>
      </w:r>
      <w:r w:rsidR="006A2826" w:rsidRPr="00C45C52">
        <w:rPr>
          <w:rFonts w:ascii="Calibri" w:hAnsi="Calibri" w:cs="Calibri"/>
          <w:b/>
          <w:sz w:val="22"/>
          <w:szCs w:val="22"/>
        </w:rPr>
        <w:t>“</w:t>
      </w:r>
      <w:r w:rsidRPr="00C45C52">
        <w:rPr>
          <w:rFonts w:ascii="Calibri" w:hAnsi="Calibri" w:cs="Calibri"/>
          <w:bCs/>
          <w:sz w:val="22"/>
          <w:szCs w:val="22"/>
        </w:rPr>
        <w:t xml:space="preserve"> (dále jen „veřejná zakázka“).</w:t>
      </w:r>
    </w:p>
    <w:p w14:paraId="5551DD57" w14:textId="77777777" w:rsidR="00792F1A" w:rsidRPr="00C82C8B" w:rsidRDefault="00792F1A" w:rsidP="00E747FC">
      <w:pPr>
        <w:jc w:val="center"/>
        <w:rPr>
          <w:rFonts w:ascii="Calibri" w:hAnsi="Calibri" w:cs="Calibri"/>
          <w:b/>
          <w:sz w:val="22"/>
          <w:szCs w:val="22"/>
        </w:rPr>
      </w:pPr>
    </w:p>
    <w:p w14:paraId="40A526E6" w14:textId="77777777" w:rsidR="00E747FC" w:rsidRPr="00C82C8B" w:rsidRDefault="00E747FC" w:rsidP="00E747FC">
      <w:pPr>
        <w:jc w:val="center"/>
        <w:rPr>
          <w:rFonts w:ascii="Calibri" w:hAnsi="Calibri" w:cs="Calibri"/>
          <w:b/>
          <w:sz w:val="22"/>
          <w:szCs w:val="22"/>
        </w:rPr>
      </w:pPr>
      <w:r w:rsidRPr="00C82C8B">
        <w:rPr>
          <w:rFonts w:ascii="Calibri" w:hAnsi="Calibri" w:cs="Calibri"/>
          <w:b/>
          <w:sz w:val="22"/>
          <w:szCs w:val="22"/>
        </w:rPr>
        <w:t>I.</w:t>
      </w:r>
    </w:p>
    <w:p w14:paraId="1AD22CA9" w14:textId="3278C34B" w:rsidR="00EB5863" w:rsidRPr="00C82C8B" w:rsidRDefault="00E747FC" w:rsidP="00C82C8B">
      <w:pPr>
        <w:jc w:val="both"/>
        <w:rPr>
          <w:rFonts w:ascii="Calibri" w:hAnsi="Calibri" w:cs="Calibri"/>
          <w:b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>Půjčitel je vlastníkem přístroje</w:t>
      </w:r>
      <w:r w:rsidR="006A6F84" w:rsidRPr="00C82C8B">
        <w:rPr>
          <w:rFonts w:ascii="Calibri" w:hAnsi="Calibri" w:cs="Calibri"/>
          <w:sz w:val="22"/>
          <w:szCs w:val="22"/>
        </w:rPr>
        <w:t xml:space="preserve"> </w:t>
      </w:r>
      <w:r w:rsidR="00D37064" w:rsidRPr="00C82C8B">
        <w:rPr>
          <w:rFonts w:ascii="Calibri" w:hAnsi="Calibri" w:cs="Calibri"/>
          <w:bCs/>
          <w:sz w:val="22"/>
          <w:szCs w:val="22"/>
        </w:rPr>
        <w:t>……………………………</w:t>
      </w:r>
      <w:r w:rsidR="00B41ED9" w:rsidRPr="00C82C8B">
        <w:rPr>
          <w:rFonts w:ascii="Calibri" w:hAnsi="Calibri" w:cs="Calibri"/>
          <w:bCs/>
          <w:sz w:val="22"/>
          <w:szCs w:val="22"/>
        </w:rPr>
        <w:t xml:space="preserve">, výrobní </w:t>
      </w:r>
      <w:r w:rsidR="00D37064" w:rsidRPr="00C82C8B">
        <w:rPr>
          <w:rFonts w:ascii="Calibri" w:hAnsi="Calibri" w:cs="Calibri"/>
          <w:bCs/>
          <w:sz w:val="22"/>
          <w:szCs w:val="22"/>
        </w:rPr>
        <w:t>číslo</w:t>
      </w:r>
      <w:r w:rsidRPr="00C82C8B">
        <w:rPr>
          <w:rFonts w:ascii="Calibri" w:hAnsi="Calibri" w:cs="Calibri"/>
          <w:sz w:val="22"/>
          <w:szCs w:val="22"/>
        </w:rPr>
        <w:t xml:space="preserve"> </w:t>
      </w:r>
      <w:r w:rsidR="00D37064" w:rsidRPr="00C82C8B">
        <w:rPr>
          <w:rFonts w:ascii="Calibri" w:hAnsi="Calibri" w:cs="Calibri"/>
          <w:sz w:val="22"/>
          <w:szCs w:val="22"/>
        </w:rPr>
        <w:t>…………………….</w:t>
      </w:r>
      <w:r w:rsidRPr="00C82C8B">
        <w:rPr>
          <w:rFonts w:ascii="Calibri" w:hAnsi="Calibri" w:cs="Calibri"/>
          <w:sz w:val="22"/>
          <w:szCs w:val="22"/>
        </w:rPr>
        <w:t xml:space="preserve">, </w:t>
      </w:r>
      <w:r w:rsidR="00FB5FF8" w:rsidRPr="00C82C8B">
        <w:rPr>
          <w:rFonts w:ascii="Calibri" w:hAnsi="Calibri" w:cs="Calibri"/>
          <w:sz w:val="22"/>
          <w:szCs w:val="22"/>
        </w:rPr>
        <w:t xml:space="preserve">v pořizovací ceně </w:t>
      </w:r>
      <w:r w:rsidR="00D37064" w:rsidRPr="00C82C8B">
        <w:rPr>
          <w:rFonts w:ascii="Calibri" w:hAnsi="Calibri" w:cs="Calibri"/>
          <w:sz w:val="22"/>
          <w:szCs w:val="22"/>
        </w:rPr>
        <w:t>……………………</w:t>
      </w:r>
      <w:r w:rsidR="00B41ED9" w:rsidRPr="00C82C8B">
        <w:rPr>
          <w:rFonts w:ascii="Calibri" w:hAnsi="Calibri" w:cs="Calibri"/>
          <w:sz w:val="22"/>
          <w:szCs w:val="22"/>
        </w:rPr>
        <w:t xml:space="preserve"> </w:t>
      </w:r>
      <w:r w:rsidR="00FB5FF8" w:rsidRPr="00C82C8B">
        <w:rPr>
          <w:rFonts w:ascii="Calibri" w:hAnsi="Calibri" w:cs="Calibri"/>
          <w:sz w:val="22"/>
          <w:szCs w:val="22"/>
        </w:rPr>
        <w:t>Kč vč. DPH</w:t>
      </w:r>
      <w:r w:rsidR="00C82C8B" w:rsidRPr="00C82C8B">
        <w:rPr>
          <w:rFonts w:ascii="Calibri" w:hAnsi="Calibri" w:cs="Calibri"/>
          <w:sz w:val="22"/>
          <w:szCs w:val="22"/>
        </w:rPr>
        <w:t xml:space="preserve"> (dále jen „přístroj“ nebo „předmět výpůjčky“).</w:t>
      </w:r>
      <w:r w:rsidR="00CE6DE2">
        <w:rPr>
          <w:rFonts w:ascii="Calibri" w:hAnsi="Calibri" w:cs="Calibri"/>
          <w:sz w:val="22"/>
          <w:szCs w:val="22"/>
        </w:rPr>
        <w:t xml:space="preserve"> </w:t>
      </w:r>
      <w:r w:rsidR="00CE6DE2" w:rsidRPr="009E1CDB">
        <w:rPr>
          <w:rFonts w:ascii="Garamond" w:hAnsi="Garamond"/>
          <w:i/>
        </w:rPr>
        <w:t>(</w:t>
      </w:r>
      <w:r w:rsidR="007E78AA" w:rsidRPr="009E1CDB">
        <w:rPr>
          <w:rFonts w:ascii="Garamond" w:hAnsi="Garamond"/>
          <w:i/>
        </w:rPr>
        <w:t xml:space="preserve">vyplní </w:t>
      </w:r>
      <w:r w:rsidR="007E78AA">
        <w:rPr>
          <w:rFonts w:ascii="Garamond" w:hAnsi="Garamond"/>
          <w:i/>
        </w:rPr>
        <w:t>půjčitel</w:t>
      </w:r>
      <w:r w:rsidR="00CE6DE2" w:rsidRPr="009E1CDB">
        <w:rPr>
          <w:rFonts w:ascii="Garamond" w:hAnsi="Garamond"/>
          <w:i/>
        </w:rPr>
        <w:t>)</w:t>
      </w:r>
    </w:p>
    <w:p w14:paraId="0C08007A" w14:textId="77777777" w:rsidR="00EB5863" w:rsidRPr="00C82C8B" w:rsidRDefault="00C82C8B" w:rsidP="00EB5863">
      <w:pPr>
        <w:jc w:val="both"/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 xml:space="preserve">Předmět výpůjčky </w:t>
      </w:r>
      <w:r w:rsidR="009D5EC8" w:rsidRPr="00C82C8B">
        <w:rPr>
          <w:rFonts w:ascii="Calibri" w:hAnsi="Calibri" w:cs="Calibri"/>
          <w:sz w:val="22"/>
          <w:szCs w:val="22"/>
        </w:rPr>
        <w:t xml:space="preserve">přenechává půjčitel touto smlouvou vypůjčiteli k bezplatnému užívání za účelem </w:t>
      </w:r>
      <w:r w:rsidR="00FB5FF8" w:rsidRPr="00C82C8B">
        <w:rPr>
          <w:rFonts w:ascii="Calibri" w:hAnsi="Calibri" w:cs="Calibri"/>
          <w:sz w:val="22"/>
          <w:szCs w:val="22"/>
        </w:rPr>
        <w:t xml:space="preserve">zajištění provozu </w:t>
      </w:r>
      <w:r w:rsidR="007F4413" w:rsidRPr="00C82C8B">
        <w:rPr>
          <w:rFonts w:ascii="Calibri" w:hAnsi="Calibri" w:cs="Calibri"/>
          <w:sz w:val="22"/>
          <w:szCs w:val="22"/>
        </w:rPr>
        <w:t>zdravotnické</w:t>
      </w:r>
      <w:r w:rsidR="00FB5FF8" w:rsidRPr="00C82C8B">
        <w:rPr>
          <w:rFonts w:ascii="Calibri" w:hAnsi="Calibri" w:cs="Calibri"/>
          <w:sz w:val="22"/>
          <w:szCs w:val="22"/>
        </w:rPr>
        <w:t xml:space="preserve"> činnosti</w:t>
      </w:r>
      <w:r w:rsidR="00A64B43" w:rsidRPr="00C82C8B">
        <w:rPr>
          <w:rFonts w:ascii="Calibri" w:hAnsi="Calibri" w:cs="Calibri"/>
          <w:sz w:val="22"/>
          <w:szCs w:val="22"/>
        </w:rPr>
        <w:t xml:space="preserve"> na </w:t>
      </w:r>
      <w:r w:rsidR="003E2772">
        <w:rPr>
          <w:rFonts w:ascii="Calibri" w:hAnsi="Calibri" w:cs="Calibri"/>
          <w:sz w:val="22"/>
          <w:szCs w:val="22"/>
        </w:rPr>
        <w:t>patologicko-anatomickém oddělení.</w:t>
      </w:r>
    </w:p>
    <w:p w14:paraId="2A06FAD3" w14:textId="77777777" w:rsidR="006A6F84" w:rsidRDefault="006A6F84" w:rsidP="00EB5863">
      <w:pPr>
        <w:jc w:val="both"/>
        <w:rPr>
          <w:rFonts w:ascii="Calibri" w:hAnsi="Calibri" w:cs="Calibri"/>
          <w:sz w:val="22"/>
          <w:szCs w:val="22"/>
        </w:rPr>
      </w:pPr>
    </w:p>
    <w:p w14:paraId="68D13476" w14:textId="77777777" w:rsidR="00792F1A" w:rsidRPr="00C82C8B" w:rsidRDefault="00792F1A" w:rsidP="00EB5863">
      <w:pPr>
        <w:jc w:val="both"/>
        <w:rPr>
          <w:rFonts w:ascii="Calibri" w:hAnsi="Calibri" w:cs="Calibri"/>
          <w:sz w:val="22"/>
          <w:szCs w:val="22"/>
        </w:rPr>
      </w:pPr>
    </w:p>
    <w:p w14:paraId="3CD67B78" w14:textId="77777777" w:rsidR="006D6CF1" w:rsidRPr="00C82C8B" w:rsidRDefault="006D6CF1" w:rsidP="006D6CF1">
      <w:pPr>
        <w:jc w:val="center"/>
        <w:rPr>
          <w:rFonts w:ascii="Calibri" w:hAnsi="Calibri" w:cs="Calibri"/>
          <w:b/>
          <w:sz w:val="22"/>
          <w:szCs w:val="22"/>
        </w:rPr>
      </w:pPr>
      <w:r w:rsidRPr="00C82C8B">
        <w:rPr>
          <w:rFonts w:ascii="Calibri" w:hAnsi="Calibri" w:cs="Calibri"/>
          <w:b/>
          <w:sz w:val="22"/>
          <w:szCs w:val="22"/>
        </w:rPr>
        <w:t>I</w:t>
      </w:r>
      <w:r w:rsidR="00C82C8B" w:rsidRPr="00C82C8B">
        <w:rPr>
          <w:rFonts w:ascii="Calibri" w:hAnsi="Calibri" w:cs="Calibri"/>
          <w:b/>
          <w:sz w:val="22"/>
          <w:szCs w:val="22"/>
        </w:rPr>
        <w:t>I</w:t>
      </w:r>
      <w:r w:rsidRPr="00C82C8B">
        <w:rPr>
          <w:rFonts w:ascii="Calibri" w:hAnsi="Calibri" w:cs="Calibri"/>
          <w:b/>
          <w:sz w:val="22"/>
          <w:szCs w:val="22"/>
        </w:rPr>
        <w:t>.</w:t>
      </w:r>
    </w:p>
    <w:p w14:paraId="0B4B73F4" w14:textId="4342CED7" w:rsidR="006D6CF1" w:rsidRPr="00C82C8B" w:rsidRDefault="006D6CF1" w:rsidP="006D6CF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 xml:space="preserve">Půjčitel se zavazuje předat vypůjčiteli společně s přístrojem prohlášení o shodě nebo certifikát CE a </w:t>
      </w:r>
      <w:r w:rsidR="005D0DD1">
        <w:rPr>
          <w:rFonts w:ascii="Calibri" w:hAnsi="Calibri" w:cs="Calibri"/>
          <w:sz w:val="22"/>
          <w:szCs w:val="22"/>
        </w:rPr>
        <w:t>návod</w:t>
      </w:r>
      <w:r w:rsidR="005D0DD1" w:rsidRPr="00C82C8B">
        <w:rPr>
          <w:rFonts w:ascii="Calibri" w:hAnsi="Calibri" w:cs="Calibri"/>
          <w:sz w:val="22"/>
          <w:szCs w:val="22"/>
        </w:rPr>
        <w:t xml:space="preserve"> </w:t>
      </w:r>
      <w:r w:rsidRPr="00C82C8B">
        <w:rPr>
          <w:rFonts w:ascii="Calibri" w:hAnsi="Calibri" w:cs="Calibri"/>
          <w:sz w:val="22"/>
          <w:szCs w:val="22"/>
        </w:rPr>
        <w:t>k přístroji v českém jazyce.</w:t>
      </w:r>
    </w:p>
    <w:p w14:paraId="68AC0472" w14:textId="77777777" w:rsidR="003E2772" w:rsidRDefault="006D6CF1" w:rsidP="00EF6667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Calibri"/>
          <w:sz w:val="22"/>
          <w:szCs w:val="22"/>
        </w:rPr>
      </w:pPr>
      <w:r w:rsidRPr="003E2772">
        <w:rPr>
          <w:rFonts w:ascii="Calibri" w:hAnsi="Calibri" w:cs="Calibri"/>
          <w:sz w:val="22"/>
          <w:szCs w:val="22"/>
        </w:rPr>
        <w:t xml:space="preserve">Při předání přístroje vypůjčiteli provede půjčitel </w:t>
      </w:r>
      <w:r w:rsidR="00E664FC" w:rsidRPr="003E2772">
        <w:rPr>
          <w:rFonts w:ascii="Calibri" w:hAnsi="Calibri" w:cs="Calibri"/>
          <w:sz w:val="22"/>
          <w:szCs w:val="22"/>
        </w:rPr>
        <w:t>instruktáž</w:t>
      </w:r>
      <w:r w:rsidRPr="003E2772">
        <w:rPr>
          <w:rFonts w:ascii="Calibri" w:hAnsi="Calibri" w:cs="Calibri"/>
          <w:sz w:val="22"/>
          <w:szCs w:val="22"/>
        </w:rPr>
        <w:t xml:space="preserve"> personálu v obsluze přístroje a vyhotoví o tom příslušný protokol</w:t>
      </w:r>
    </w:p>
    <w:p w14:paraId="2A337B15" w14:textId="77777777" w:rsidR="001E5362" w:rsidRPr="003E2772" w:rsidRDefault="006D6CF1" w:rsidP="00EF6667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Calibri"/>
          <w:sz w:val="22"/>
          <w:szCs w:val="22"/>
        </w:rPr>
      </w:pPr>
      <w:r w:rsidRPr="003E2772">
        <w:rPr>
          <w:rFonts w:ascii="Calibri" w:hAnsi="Calibri" w:cs="Calibri"/>
          <w:sz w:val="22"/>
          <w:szCs w:val="22"/>
        </w:rPr>
        <w:t>O předání i vrácení předmětu výpůjčky bude vždy proveden zápis s uvedením konkrétního data předání a vrácení. Za vypůjčitele tento zápis potvrdí osoba, která je odpovědná za jeho provoz.</w:t>
      </w:r>
      <w:r w:rsidR="00A02A64" w:rsidRPr="003E2772">
        <w:rPr>
          <w:rFonts w:ascii="Calibri" w:hAnsi="Calibri" w:cs="Calibri"/>
          <w:sz w:val="22"/>
          <w:szCs w:val="22"/>
        </w:rPr>
        <w:t xml:space="preserve"> </w:t>
      </w:r>
    </w:p>
    <w:p w14:paraId="14059D2A" w14:textId="77777777" w:rsidR="00C82C8B" w:rsidRDefault="00C82C8B" w:rsidP="006D6CF1">
      <w:pPr>
        <w:jc w:val="center"/>
        <w:rPr>
          <w:rFonts w:ascii="Calibri" w:hAnsi="Calibri" w:cs="Calibri"/>
          <w:b/>
          <w:sz w:val="22"/>
          <w:szCs w:val="22"/>
        </w:rPr>
      </w:pPr>
    </w:p>
    <w:p w14:paraId="1EEF60BC" w14:textId="77777777" w:rsidR="00083575" w:rsidRDefault="00083575" w:rsidP="006D6CF1">
      <w:pPr>
        <w:jc w:val="center"/>
        <w:rPr>
          <w:rFonts w:ascii="Calibri" w:hAnsi="Calibri" w:cs="Calibri"/>
          <w:b/>
          <w:sz w:val="22"/>
          <w:szCs w:val="22"/>
        </w:rPr>
      </w:pPr>
    </w:p>
    <w:p w14:paraId="32DDC7D4" w14:textId="77777777" w:rsidR="00083575" w:rsidRDefault="00083575" w:rsidP="006D6CF1">
      <w:pPr>
        <w:jc w:val="center"/>
        <w:rPr>
          <w:rFonts w:ascii="Calibri" w:hAnsi="Calibri" w:cs="Calibri"/>
          <w:b/>
          <w:sz w:val="22"/>
          <w:szCs w:val="22"/>
        </w:rPr>
      </w:pPr>
    </w:p>
    <w:p w14:paraId="3DE9337B" w14:textId="77777777" w:rsidR="00083575" w:rsidRDefault="00083575" w:rsidP="006D6CF1">
      <w:pPr>
        <w:jc w:val="center"/>
        <w:rPr>
          <w:rFonts w:ascii="Calibri" w:hAnsi="Calibri" w:cs="Calibri"/>
          <w:b/>
          <w:sz w:val="22"/>
          <w:szCs w:val="22"/>
        </w:rPr>
      </w:pPr>
    </w:p>
    <w:p w14:paraId="366B0124" w14:textId="77777777" w:rsidR="00792F1A" w:rsidRPr="00C82C8B" w:rsidRDefault="00792F1A" w:rsidP="006D6CF1">
      <w:pPr>
        <w:jc w:val="center"/>
        <w:rPr>
          <w:rFonts w:ascii="Calibri" w:hAnsi="Calibri" w:cs="Calibri"/>
          <w:b/>
          <w:sz w:val="22"/>
          <w:szCs w:val="22"/>
        </w:rPr>
      </w:pPr>
    </w:p>
    <w:p w14:paraId="42179459" w14:textId="77777777" w:rsidR="006D6CF1" w:rsidRPr="00C82C8B" w:rsidRDefault="00C82C8B" w:rsidP="006D6CF1">
      <w:pPr>
        <w:jc w:val="center"/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b/>
          <w:sz w:val="22"/>
          <w:szCs w:val="22"/>
        </w:rPr>
        <w:t>III</w:t>
      </w:r>
      <w:r w:rsidR="006D6CF1" w:rsidRPr="00C82C8B">
        <w:rPr>
          <w:rFonts w:ascii="Calibri" w:hAnsi="Calibri" w:cs="Calibri"/>
          <w:b/>
          <w:sz w:val="22"/>
          <w:szCs w:val="22"/>
        </w:rPr>
        <w:t>.</w:t>
      </w:r>
    </w:p>
    <w:p w14:paraId="1DA3051B" w14:textId="77777777" w:rsidR="00B67C90" w:rsidRPr="00C82C8B" w:rsidRDefault="00F84152" w:rsidP="007F4413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>N</w:t>
      </w:r>
      <w:r w:rsidR="00B67C90" w:rsidRPr="00C82C8B">
        <w:rPr>
          <w:rFonts w:ascii="Calibri" w:hAnsi="Calibri" w:cs="Calibri"/>
          <w:sz w:val="22"/>
          <w:szCs w:val="22"/>
        </w:rPr>
        <w:t>áklady spojené s provozem předmětu výpůjčky budou hrazeny takto:</w:t>
      </w:r>
    </w:p>
    <w:p w14:paraId="1207B06F" w14:textId="77777777" w:rsidR="006D6CF1" w:rsidRPr="00C82C8B" w:rsidRDefault="006D6CF1" w:rsidP="00B67C90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0"/>
        <w:gridCol w:w="1282"/>
        <w:gridCol w:w="1246"/>
        <w:gridCol w:w="2368"/>
      </w:tblGrid>
      <w:tr w:rsidR="00B67C90" w:rsidRPr="00C82C8B" w14:paraId="65C7BB65" w14:textId="77777777" w:rsidTr="00A3265A">
        <w:trPr>
          <w:jc w:val="center"/>
        </w:trPr>
        <w:tc>
          <w:tcPr>
            <w:tcW w:w="33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083AB6" w14:textId="77777777" w:rsidR="00B67C90" w:rsidRPr="00C82C8B" w:rsidRDefault="00B67C90" w:rsidP="00A3265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82C8B">
              <w:rPr>
                <w:rFonts w:ascii="Calibri" w:hAnsi="Calibri" w:cs="Calibri"/>
                <w:b/>
                <w:sz w:val="22"/>
                <w:szCs w:val="22"/>
              </w:rPr>
              <w:t>Druh nákladů</w:t>
            </w:r>
          </w:p>
        </w:tc>
        <w:tc>
          <w:tcPr>
            <w:tcW w:w="25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197C02" w14:textId="4EBC9572" w:rsidR="00F84152" w:rsidRPr="00C82C8B" w:rsidRDefault="00B67C90" w:rsidP="00FE79A7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C82C8B">
              <w:rPr>
                <w:rFonts w:ascii="Calibri" w:hAnsi="Calibri" w:cs="Calibri"/>
                <w:b/>
                <w:sz w:val="22"/>
                <w:szCs w:val="22"/>
              </w:rPr>
              <w:t>Nositel nákladů</w:t>
            </w:r>
          </w:p>
        </w:tc>
        <w:tc>
          <w:tcPr>
            <w:tcW w:w="23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B762AC" w14:textId="77777777" w:rsidR="00B67C90" w:rsidRPr="00C82C8B" w:rsidRDefault="00B67C90" w:rsidP="00A3265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82C8B">
              <w:rPr>
                <w:rFonts w:ascii="Calibri" w:hAnsi="Calibri" w:cs="Calibri"/>
                <w:b/>
                <w:sz w:val="22"/>
                <w:szCs w:val="22"/>
              </w:rPr>
              <w:t>Cena</w:t>
            </w:r>
          </w:p>
          <w:p w14:paraId="0A512366" w14:textId="77777777" w:rsidR="00B67C90" w:rsidRPr="00C82C8B" w:rsidRDefault="00B67C90" w:rsidP="00A326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82C8B">
              <w:rPr>
                <w:rFonts w:ascii="Calibri" w:hAnsi="Calibri" w:cs="Calibri"/>
                <w:sz w:val="22"/>
                <w:szCs w:val="22"/>
              </w:rPr>
              <w:t>(nese-li náklady vypůjčitel)</w:t>
            </w:r>
          </w:p>
        </w:tc>
      </w:tr>
      <w:tr w:rsidR="00A3265A" w:rsidRPr="00C82C8B" w14:paraId="7F767B15" w14:textId="77777777" w:rsidTr="00A3265A">
        <w:trPr>
          <w:jc w:val="center"/>
        </w:trPr>
        <w:tc>
          <w:tcPr>
            <w:tcW w:w="33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6D0C80" w14:textId="77777777" w:rsidR="00B67C90" w:rsidRPr="00C82C8B" w:rsidRDefault="00B67C90" w:rsidP="00A326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8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85592E" w14:textId="77777777" w:rsidR="00B67C90" w:rsidRPr="00C82C8B" w:rsidRDefault="00B67C90" w:rsidP="00A3265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82C8B">
              <w:rPr>
                <w:rFonts w:ascii="Calibri" w:hAnsi="Calibri" w:cs="Calibri"/>
                <w:b/>
                <w:sz w:val="22"/>
                <w:szCs w:val="22"/>
              </w:rPr>
              <w:t>Půjčitel</w:t>
            </w:r>
          </w:p>
        </w:tc>
        <w:tc>
          <w:tcPr>
            <w:tcW w:w="12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BAE28D" w14:textId="77777777" w:rsidR="00B67C90" w:rsidRPr="00C82C8B" w:rsidRDefault="00B67C90" w:rsidP="00A3265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82C8B">
              <w:rPr>
                <w:rFonts w:ascii="Calibri" w:hAnsi="Calibri" w:cs="Calibri"/>
                <w:b/>
                <w:sz w:val="22"/>
                <w:szCs w:val="22"/>
              </w:rPr>
              <w:t>Vypůjčitel</w:t>
            </w:r>
          </w:p>
        </w:tc>
        <w:tc>
          <w:tcPr>
            <w:tcW w:w="23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1EE79" w14:textId="77777777" w:rsidR="00B67C90" w:rsidRPr="00C82C8B" w:rsidRDefault="00B67C90" w:rsidP="00A326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75C4" w:rsidRPr="00C82C8B" w14:paraId="04A49190" w14:textId="77777777" w:rsidTr="00A3265A">
        <w:trPr>
          <w:jc w:val="center"/>
        </w:trPr>
        <w:tc>
          <w:tcPr>
            <w:tcW w:w="33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5CE0BE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  <w:r w:rsidRPr="00C82C8B">
              <w:rPr>
                <w:rFonts w:ascii="Calibri" w:hAnsi="Calibri" w:cs="Calibri"/>
                <w:sz w:val="22"/>
                <w:szCs w:val="22"/>
              </w:rPr>
              <w:t>Instalace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26CCA4" w14:textId="2CFBE1CD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</w:t>
            </w:r>
          </w:p>
        </w:tc>
        <w:tc>
          <w:tcPr>
            <w:tcW w:w="12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856D8B" w14:textId="223B8166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C84FA7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75C4" w:rsidRPr="00C82C8B" w14:paraId="700530C9" w14:textId="77777777" w:rsidTr="00A3265A">
        <w:trPr>
          <w:jc w:val="center"/>
        </w:trPr>
        <w:tc>
          <w:tcPr>
            <w:tcW w:w="33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70F743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  <w:r w:rsidRPr="00C82C8B">
              <w:rPr>
                <w:rFonts w:ascii="Calibri" w:hAnsi="Calibri" w:cs="Calibri"/>
                <w:sz w:val="22"/>
                <w:szCs w:val="22"/>
              </w:rPr>
              <w:t>Instalační materiál</w:t>
            </w:r>
          </w:p>
        </w:tc>
        <w:tc>
          <w:tcPr>
            <w:tcW w:w="128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CA96C9" w14:textId="5612304A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</w:t>
            </w:r>
          </w:p>
        </w:tc>
        <w:tc>
          <w:tcPr>
            <w:tcW w:w="12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787DE" w14:textId="218DEECE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</w:t>
            </w:r>
          </w:p>
        </w:tc>
        <w:tc>
          <w:tcPr>
            <w:tcW w:w="23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F42A3C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75C4" w:rsidRPr="00C82C8B" w14:paraId="077336F2" w14:textId="77777777" w:rsidTr="00A3265A">
        <w:trPr>
          <w:jc w:val="center"/>
        </w:trPr>
        <w:tc>
          <w:tcPr>
            <w:tcW w:w="33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2D8BEE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  <w:r w:rsidRPr="00C82C8B">
              <w:rPr>
                <w:rFonts w:ascii="Calibri" w:hAnsi="Calibri" w:cs="Calibri"/>
                <w:sz w:val="22"/>
                <w:szCs w:val="22"/>
              </w:rPr>
              <w:t>Běžný provoz – opravy a seřízení</w:t>
            </w:r>
          </w:p>
        </w:tc>
        <w:tc>
          <w:tcPr>
            <w:tcW w:w="128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DD524" w14:textId="4B21E1EB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</w:t>
            </w:r>
          </w:p>
        </w:tc>
        <w:tc>
          <w:tcPr>
            <w:tcW w:w="12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C6C24F" w14:textId="05227517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</w:t>
            </w:r>
          </w:p>
        </w:tc>
        <w:tc>
          <w:tcPr>
            <w:tcW w:w="23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1930D5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75C4" w:rsidRPr="00C82C8B" w14:paraId="435C3C91" w14:textId="77777777" w:rsidTr="00A3265A">
        <w:trPr>
          <w:jc w:val="center"/>
        </w:trPr>
        <w:tc>
          <w:tcPr>
            <w:tcW w:w="33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0F940A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  <w:r w:rsidRPr="00C82C8B">
              <w:rPr>
                <w:rFonts w:ascii="Calibri" w:hAnsi="Calibri" w:cs="Calibri"/>
                <w:sz w:val="22"/>
                <w:szCs w:val="22"/>
              </w:rPr>
              <w:t>Pravidelné servisní prohlídky</w:t>
            </w:r>
          </w:p>
        </w:tc>
        <w:tc>
          <w:tcPr>
            <w:tcW w:w="128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AF3153" w14:textId="6DE4D21B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</w:t>
            </w:r>
          </w:p>
        </w:tc>
        <w:tc>
          <w:tcPr>
            <w:tcW w:w="12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043A5C" w14:textId="15F2B7C5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</w:t>
            </w:r>
          </w:p>
        </w:tc>
        <w:tc>
          <w:tcPr>
            <w:tcW w:w="23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3FA2FB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75C4" w:rsidRPr="00C82C8B" w14:paraId="685A0619" w14:textId="77777777" w:rsidTr="00A3265A">
        <w:trPr>
          <w:jc w:val="center"/>
        </w:trPr>
        <w:tc>
          <w:tcPr>
            <w:tcW w:w="33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8C6828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  <w:r w:rsidRPr="00C82C8B">
              <w:rPr>
                <w:rFonts w:ascii="Calibri" w:hAnsi="Calibri" w:cs="Calibri"/>
                <w:sz w:val="22"/>
                <w:szCs w:val="22"/>
              </w:rPr>
              <w:t>Mimořádné servisní prohlídky</w:t>
            </w:r>
          </w:p>
        </w:tc>
        <w:tc>
          <w:tcPr>
            <w:tcW w:w="128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84AC6F" w14:textId="7E5D3890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</w:t>
            </w:r>
          </w:p>
        </w:tc>
        <w:tc>
          <w:tcPr>
            <w:tcW w:w="12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D7F95D" w14:textId="1B80ADD3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</w:t>
            </w:r>
          </w:p>
        </w:tc>
        <w:tc>
          <w:tcPr>
            <w:tcW w:w="23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632DC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75C4" w:rsidRPr="00C82C8B" w14:paraId="36374D9F" w14:textId="77777777" w:rsidTr="00A3265A">
        <w:trPr>
          <w:jc w:val="center"/>
        </w:trPr>
        <w:tc>
          <w:tcPr>
            <w:tcW w:w="33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8E7AA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  <w:r w:rsidRPr="00C82C8B">
              <w:rPr>
                <w:rFonts w:ascii="Calibri" w:hAnsi="Calibri" w:cs="Calibri"/>
                <w:sz w:val="22"/>
                <w:szCs w:val="22"/>
              </w:rPr>
              <w:t>Revize</w:t>
            </w:r>
          </w:p>
        </w:tc>
        <w:tc>
          <w:tcPr>
            <w:tcW w:w="128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CC44E4" w14:textId="594FD5BC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</w:t>
            </w:r>
          </w:p>
        </w:tc>
        <w:tc>
          <w:tcPr>
            <w:tcW w:w="12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7BBA65" w14:textId="32994667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</w:t>
            </w:r>
          </w:p>
        </w:tc>
        <w:tc>
          <w:tcPr>
            <w:tcW w:w="23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AA66D2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75C4" w:rsidRPr="00C82C8B" w14:paraId="196E19F7" w14:textId="77777777" w:rsidTr="00A3265A">
        <w:trPr>
          <w:jc w:val="center"/>
        </w:trPr>
        <w:tc>
          <w:tcPr>
            <w:tcW w:w="33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A9A39C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  <w:r w:rsidRPr="00C82C8B">
              <w:rPr>
                <w:rFonts w:ascii="Calibri" w:hAnsi="Calibri" w:cs="Calibri"/>
                <w:sz w:val="22"/>
                <w:szCs w:val="22"/>
              </w:rPr>
              <w:t>Ověření</w:t>
            </w:r>
          </w:p>
        </w:tc>
        <w:tc>
          <w:tcPr>
            <w:tcW w:w="128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F638CA" w14:textId="66C77D03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</w:t>
            </w:r>
          </w:p>
        </w:tc>
        <w:tc>
          <w:tcPr>
            <w:tcW w:w="12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ED822A" w14:textId="3D2EB396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</w:t>
            </w:r>
          </w:p>
        </w:tc>
        <w:tc>
          <w:tcPr>
            <w:tcW w:w="23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A75B7F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75C4" w:rsidRPr="00C82C8B" w14:paraId="28CA4903" w14:textId="77777777" w:rsidTr="00A3265A">
        <w:trPr>
          <w:jc w:val="center"/>
        </w:trPr>
        <w:tc>
          <w:tcPr>
            <w:tcW w:w="33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E6D1E7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  <w:r w:rsidRPr="00C82C8B">
              <w:rPr>
                <w:rFonts w:ascii="Calibri" w:hAnsi="Calibri" w:cs="Calibri"/>
                <w:sz w:val="22"/>
                <w:szCs w:val="22"/>
              </w:rPr>
              <w:t>Validace</w:t>
            </w:r>
            <w:r w:rsidR="003E2772">
              <w:rPr>
                <w:rFonts w:ascii="Calibri" w:hAnsi="Calibri" w:cs="Calibri"/>
                <w:sz w:val="22"/>
                <w:szCs w:val="22"/>
              </w:rPr>
              <w:t xml:space="preserve"> (pokud jsou nutné pro provoz)</w:t>
            </w:r>
          </w:p>
        </w:tc>
        <w:tc>
          <w:tcPr>
            <w:tcW w:w="128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0F5519" w14:textId="0E13D5A0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</w:t>
            </w:r>
          </w:p>
        </w:tc>
        <w:tc>
          <w:tcPr>
            <w:tcW w:w="12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40732D" w14:textId="43AC56FC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</w:t>
            </w:r>
          </w:p>
        </w:tc>
        <w:tc>
          <w:tcPr>
            <w:tcW w:w="23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8F700B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75C4" w:rsidRPr="00C82C8B" w14:paraId="699DA093" w14:textId="77777777" w:rsidTr="00A3265A">
        <w:trPr>
          <w:jc w:val="center"/>
        </w:trPr>
        <w:tc>
          <w:tcPr>
            <w:tcW w:w="33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5FCAF5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  <w:r w:rsidRPr="00C82C8B">
              <w:rPr>
                <w:rFonts w:ascii="Calibri" w:hAnsi="Calibri" w:cs="Calibri"/>
                <w:sz w:val="22"/>
                <w:szCs w:val="22"/>
              </w:rPr>
              <w:t>Kalibrace</w:t>
            </w:r>
            <w:r w:rsidR="003E2772">
              <w:rPr>
                <w:rFonts w:ascii="Calibri" w:hAnsi="Calibri" w:cs="Calibri"/>
                <w:sz w:val="22"/>
                <w:szCs w:val="22"/>
              </w:rPr>
              <w:t xml:space="preserve"> (pokud jsou nutné pro provoz)</w:t>
            </w:r>
          </w:p>
        </w:tc>
        <w:tc>
          <w:tcPr>
            <w:tcW w:w="128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FA1529" w14:textId="29F7266E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</w:t>
            </w:r>
          </w:p>
        </w:tc>
        <w:tc>
          <w:tcPr>
            <w:tcW w:w="12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A9EFC" w14:textId="4591E50D" w:rsidR="002A75C4" w:rsidRPr="00C82C8B" w:rsidRDefault="00FE79A7" w:rsidP="003E27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</w:t>
            </w:r>
          </w:p>
        </w:tc>
        <w:tc>
          <w:tcPr>
            <w:tcW w:w="23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820242" w14:textId="77777777" w:rsidR="002A75C4" w:rsidRPr="00C82C8B" w:rsidRDefault="002A75C4" w:rsidP="002A75C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F261851" w14:textId="77777777" w:rsidR="00D65979" w:rsidRDefault="00D65979" w:rsidP="00D6597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37FD15D" w14:textId="77777777" w:rsidR="00792F1A" w:rsidRPr="00C82C8B" w:rsidRDefault="00792F1A" w:rsidP="00D6597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698FB2E0" w14:textId="77777777" w:rsidR="00C82C8B" w:rsidRPr="00C82C8B" w:rsidRDefault="00C82C8B" w:rsidP="00C82C8B">
      <w:pPr>
        <w:jc w:val="center"/>
        <w:rPr>
          <w:rFonts w:ascii="Calibri" w:hAnsi="Calibri" w:cs="Calibri"/>
          <w:b/>
          <w:sz w:val="22"/>
          <w:szCs w:val="22"/>
        </w:rPr>
      </w:pPr>
      <w:r w:rsidRPr="00C82C8B">
        <w:rPr>
          <w:rFonts w:ascii="Calibri" w:hAnsi="Calibri" w:cs="Calibri"/>
          <w:b/>
          <w:sz w:val="22"/>
          <w:szCs w:val="22"/>
        </w:rPr>
        <w:t>I</w:t>
      </w:r>
      <w:r>
        <w:rPr>
          <w:rFonts w:ascii="Calibri" w:hAnsi="Calibri" w:cs="Calibri"/>
          <w:b/>
          <w:sz w:val="22"/>
          <w:szCs w:val="22"/>
        </w:rPr>
        <w:t>V.</w:t>
      </w:r>
    </w:p>
    <w:p w14:paraId="48CE3043" w14:textId="77777777" w:rsidR="00C82C8B" w:rsidRPr="00C82C8B" w:rsidRDefault="00C82C8B" w:rsidP="007C476D">
      <w:pPr>
        <w:numPr>
          <w:ilvl w:val="0"/>
          <w:numId w:val="12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>Vypůjčitel má k předmětu výpůjčky následující povinnosti:</w:t>
      </w:r>
    </w:p>
    <w:p w14:paraId="291E61F8" w14:textId="77777777" w:rsidR="00C82C8B" w:rsidRPr="00C82C8B" w:rsidRDefault="00C82C8B" w:rsidP="007C476D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>používat jej pouze k účelu, pro který mu byl půjčen,</w:t>
      </w:r>
    </w:p>
    <w:p w14:paraId="0DA12297" w14:textId="77777777" w:rsidR="00C82C8B" w:rsidRPr="00C82C8B" w:rsidRDefault="00C82C8B" w:rsidP="007C476D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>pečovat o jeho řádný stav a chránit ho před poškozením, ztrátou nebo zničením,</w:t>
      </w:r>
    </w:p>
    <w:p w14:paraId="79B8B6DF" w14:textId="77777777" w:rsidR="00C82C8B" w:rsidRPr="00C82C8B" w:rsidRDefault="00C82C8B" w:rsidP="007C476D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>nepřenechat jej k užívání třetímu subjektu,</w:t>
      </w:r>
    </w:p>
    <w:p w14:paraId="3E4C75CF" w14:textId="54879C15" w:rsidR="00C82C8B" w:rsidRDefault="00C82C8B" w:rsidP="007C476D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 xml:space="preserve">po skončení výpůjčky jej vrátit </w:t>
      </w:r>
      <w:r w:rsidR="005D0DD1" w:rsidRPr="00C82C8B">
        <w:rPr>
          <w:rFonts w:ascii="Calibri" w:hAnsi="Calibri" w:cs="Calibri"/>
          <w:sz w:val="22"/>
          <w:szCs w:val="22"/>
        </w:rPr>
        <w:t xml:space="preserve">půjčiteli ve stavu </w:t>
      </w:r>
      <w:r w:rsidR="005D0DD1">
        <w:rPr>
          <w:rFonts w:ascii="Calibri" w:hAnsi="Calibri" w:cs="Calibri"/>
          <w:sz w:val="22"/>
          <w:szCs w:val="22"/>
        </w:rPr>
        <w:t>odpovídajícím obvyklému opotřebení.</w:t>
      </w:r>
    </w:p>
    <w:p w14:paraId="16505627" w14:textId="77777777" w:rsidR="00C82C8B" w:rsidRPr="00C82C8B" w:rsidRDefault="00C82C8B" w:rsidP="00C82C8B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2305C261" w14:textId="77777777" w:rsidR="00792F1A" w:rsidRDefault="00D65979" w:rsidP="00070757">
      <w:pPr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ind w:left="360" w:hanging="284"/>
        <w:jc w:val="both"/>
        <w:rPr>
          <w:rFonts w:ascii="Calibri" w:hAnsi="Calibri" w:cs="Calibri"/>
          <w:sz w:val="22"/>
          <w:szCs w:val="22"/>
        </w:rPr>
      </w:pPr>
      <w:r w:rsidRPr="00792F1A">
        <w:rPr>
          <w:rFonts w:ascii="Calibri" w:hAnsi="Calibri" w:cs="Calibri"/>
          <w:sz w:val="22"/>
          <w:szCs w:val="22"/>
        </w:rPr>
        <w:t>K</w:t>
      </w:r>
      <w:r w:rsidR="00372600" w:rsidRPr="00792F1A">
        <w:rPr>
          <w:rFonts w:ascii="Calibri" w:hAnsi="Calibri" w:cs="Calibri"/>
          <w:sz w:val="22"/>
          <w:szCs w:val="22"/>
        </w:rPr>
        <w:t>ontakt</w:t>
      </w:r>
      <w:r w:rsidRPr="00792F1A">
        <w:rPr>
          <w:rFonts w:ascii="Calibri" w:hAnsi="Calibri" w:cs="Calibri"/>
          <w:sz w:val="22"/>
          <w:szCs w:val="22"/>
        </w:rPr>
        <w:t xml:space="preserve">ní </w:t>
      </w:r>
      <w:r w:rsidR="00372600" w:rsidRPr="00792F1A">
        <w:rPr>
          <w:rFonts w:ascii="Calibri" w:hAnsi="Calibri" w:cs="Calibri"/>
          <w:sz w:val="22"/>
          <w:szCs w:val="22"/>
        </w:rPr>
        <w:t>osob</w:t>
      </w:r>
      <w:r w:rsidRPr="00792F1A">
        <w:rPr>
          <w:rFonts w:ascii="Calibri" w:hAnsi="Calibri" w:cs="Calibri"/>
          <w:sz w:val="22"/>
          <w:szCs w:val="22"/>
        </w:rPr>
        <w:t>o</w:t>
      </w:r>
      <w:r w:rsidR="00372600" w:rsidRPr="00792F1A">
        <w:rPr>
          <w:rFonts w:ascii="Calibri" w:hAnsi="Calibri" w:cs="Calibri"/>
          <w:sz w:val="22"/>
          <w:szCs w:val="22"/>
        </w:rPr>
        <w:t>u</w:t>
      </w:r>
      <w:r w:rsidRPr="00792F1A">
        <w:rPr>
          <w:rFonts w:ascii="Calibri" w:hAnsi="Calibri" w:cs="Calibri"/>
          <w:sz w:val="22"/>
          <w:szCs w:val="22"/>
        </w:rPr>
        <w:t xml:space="preserve"> na straně</w:t>
      </w:r>
      <w:r w:rsidR="00372600" w:rsidRPr="00792F1A">
        <w:rPr>
          <w:rFonts w:ascii="Calibri" w:hAnsi="Calibri" w:cs="Calibri"/>
          <w:sz w:val="22"/>
          <w:szCs w:val="22"/>
        </w:rPr>
        <w:t xml:space="preserve"> půjčitele, se kterou je možno o </w:t>
      </w:r>
      <w:r w:rsidRPr="00792F1A">
        <w:rPr>
          <w:rFonts w:ascii="Calibri" w:hAnsi="Calibri" w:cs="Calibri"/>
          <w:sz w:val="22"/>
          <w:szCs w:val="22"/>
        </w:rPr>
        <w:t xml:space="preserve">uvedených záležitostech jednat, je: </w:t>
      </w:r>
    </w:p>
    <w:p w14:paraId="2EFEBD29" w14:textId="77777777" w:rsidR="00792F1A" w:rsidRDefault="00792F1A" w:rsidP="00792F1A">
      <w:pPr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</w:rPr>
      </w:pPr>
    </w:p>
    <w:p w14:paraId="7DAB9107" w14:textId="4964D1CC" w:rsidR="00372600" w:rsidRPr="00792F1A" w:rsidRDefault="00D65979" w:rsidP="00792F1A">
      <w:pPr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</w:rPr>
      </w:pPr>
      <w:r w:rsidRPr="00792F1A">
        <w:rPr>
          <w:rFonts w:ascii="Calibri" w:hAnsi="Calibri" w:cs="Calibri"/>
          <w:sz w:val="22"/>
          <w:szCs w:val="22"/>
        </w:rPr>
        <w:t>…………………………, t</w:t>
      </w:r>
      <w:r w:rsidR="007F4413" w:rsidRPr="00792F1A">
        <w:rPr>
          <w:rFonts w:ascii="Calibri" w:hAnsi="Calibri" w:cs="Calibri"/>
          <w:sz w:val="22"/>
          <w:szCs w:val="22"/>
        </w:rPr>
        <w:t>el. …………………, e-mail: …………………………</w:t>
      </w:r>
      <w:r w:rsidR="00CE6DE2">
        <w:rPr>
          <w:rFonts w:ascii="Calibri" w:hAnsi="Calibri" w:cs="Calibri"/>
          <w:sz w:val="22"/>
          <w:szCs w:val="22"/>
        </w:rPr>
        <w:t xml:space="preserve"> </w:t>
      </w:r>
      <w:r w:rsidR="00CE6DE2" w:rsidRPr="009E1CDB">
        <w:rPr>
          <w:rFonts w:ascii="Garamond" w:hAnsi="Garamond"/>
          <w:i/>
        </w:rPr>
        <w:t>(</w:t>
      </w:r>
      <w:r w:rsidR="007E78AA" w:rsidRPr="009E1CDB">
        <w:rPr>
          <w:rFonts w:ascii="Garamond" w:hAnsi="Garamond"/>
          <w:i/>
        </w:rPr>
        <w:t xml:space="preserve">vyplní </w:t>
      </w:r>
      <w:r w:rsidR="007E78AA">
        <w:rPr>
          <w:rFonts w:ascii="Garamond" w:hAnsi="Garamond"/>
          <w:i/>
        </w:rPr>
        <w:t>půjčitel</w:t>
      </w:r>
      <w:r w:rsidR="00CE6DE2" w:rsidRPr="009E1CDB">
        <w:rPr>
          <w:rFonts w:ascii="Garamond" w:hAnsi="Garamond"/>
          <w:i/>
        </w:rPr>
        <w:t>)</w:t>
      </w:r>
    </w:p>
    <w:p w14:paraId="39E7B028" w14:textId="77777777" w:rsidR="00792F1A" w:rsidRDefault="00792F1A" w:rsidP="00792F1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85DB6B1" w14:textId="7D35D0E1" w:rsidR="00792F1A" w:rsidRPr="00792F1A" w:rsidRDefault="00792F1A" w:rsidP="00070757">
      <w:pPr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ind w:left="360" w:hanging="284"/>
        <w:jc w:val="both"/>
        <w:rPr>
          <w:rFonts w:asciiTheme="minorHAnsi" w:hAnsiTheme="minorHAnsi" w:cstheme="minorHAnsi"/>
          <w:sz w:val="22"/>
          <w:szCs w:val="22"/>
        </w:rPr>
      </w:pPr>
      <w:r w:rsidRPr="00792F1A">
        <w:rPr>
          <w:rFonts w:asciiTheme="minorHAnsi" w:hAnsiTheme="minorHAnsi" w:cstheme="minorHAnsi"/>
          <w:sz w:val="22"/>
          <w:szCs w:val="22"/>
        </w:rPr>
        <w:t xml:space="preserve">U oprav přístroje je půjčitel povinen zahájit odstraňování závady do jednoho pracovního dne od nahlášení závady a odstranit závadu do dvou pracovních dnů od zahájení odstraňování závady.  </w:t>
      </w:r>
      <w:r w:rsidR="001B2CF0">
        <w:rPr>
          <w:rFonts w:asciiTheme="minorHAnsi" w:hAnsiTheme="minorHAnsi" w:cstheme="minorHAnsi"/>
          <w:sz w:val="22"/>
          <w:szCs w:val="22"/>
        </w:rPr>
        <w:t>Půjčitel</w:t>
      </w:r>
      <w:r w:rsidR="001B2CF0" w:rsidRPr="00792F1A">
        <w:rPr>
          <w:rFonts w:asciiTheme="minorHAnsi" w:hAnsiTheme="minorHAnsi" w:cstheme="minorHAnsi"/>
          <w:sz w:val="22"/>
          <w:szCs w:val="22"/>
        </w:rPr>
        <w:t xml:space="preserve"> </w:t>
      </w:r>
      <w:r w:rsidRPr="00792F1A">
        <w:rPr>
          <w:rFonts w:asciiTheme="minorHAnsi" w:hAnsiTheme="minorHAnsi" w:cstheme="minorHAnsi"/>
          <w:sz w:val="22"/>
          <w:szCs w:val="22"/>
        </w:rPr>
        <w:t>je povinen oznámit</w:t>
      </w:r>
      <w:r w:rsidR="001B2CF0">
        <w:rPr>
          <w:rFonts w:asciiTheme="minorHAnsi" w:hAnsiTheme="minorHAnsi" w:cstheme="minorHAnsi"/>
          <w:sz w:val="22"/>
          <w:szCs w:val="22"/>
        </w:rPr>
        <w:t xml:space="preserve"> vypůjčiteli</w:t>
      </w:r>
      <w:r w:rsidRPr="00792F1A">
        <w:rPr>
          <w:rFonts w:asciiTheme="minorHAnsi" w:hAnsiTheme="minorHAnsi" w:cstheme="minorHAnsi"/>
          <w:sz w:val="22"/>
          <w:szCs w:val="22"/>
        </w:rPr>
        <w:t xml:space="preserve"> dobu trvání servisního zásahu a termín zprovoznění přístroje. Půjčitel se zavazuje minimalizovat dobu servisního zásahu a zprovoznit přístroj v nejkratším možném termínu bez zbytečných prodlev.  Pokud nebude možné ze strany půjčitele dodržet výše uvedené termíny zprovoznění přístroje, zajistí </w:t>
      </w:r>
      <w:r w:rsidR="001B2CF0">
        <w:rPr>
          <w:rFonts w:asciiTheme="minorHAnsi" w:hAnsiTheme="minorHAnsi" w:cstheme="minorHAnsi"/>
          <w:sz w:val="22"/>
          <w:szCs w:val="22"/>
        </w:rPr>
        <w:t>vy</w:t>
      </w:r>
      <w:r w:rsidR="001B2CF0" w:rsidRPr="00792F1A">
        <w:rPr>
          <w:rFonts w:asciiTheme="minorHAnsi" w:hAnsiTheme="minorHAnsi" w:cstheme="minorHAnsi"/>
          <w:sz w:val="22"/>
          <w:szCs w:val="22"/>
        </w:rPr>
        <w:t xml:space="preserve">půjčení </w:t>
      </w:r>
      <w:r w:rsidRPr="00792F1A">
        <w:rPr>
          <w:rFonts w:asciiTheme="minorHAnsi" w:hAnsiTheme="minorHAnsi" w:cstheme="minorHAnsi"/>
          <w:sz w:val="22"/>
          <w:szCs w:val="22"/>
        </w:rPr>
        <w:t>náhradního přístroje a to nejpozději v následujícím pracovním dni, kdy zjistil, že není schopen ve výše uvedeném termínu závadu odstranit.</w:t>
      </w:r>
    </w:p>
    <w:p w14:paraId="555C6444" w14:textId="77777777" w:rsidR="00792F1A" w:rsidRPr="00C82C8B" w:rsidRDefault="00792F1A" w:rsidP="00D65979">
      <w:pPr>
        <w:jc w:val="both"/>
        <w:rPr>
          <w:rFonts w:ascii="Calibri" w:hAnsi="Calibri" w:cs="Calibri"/>
          <w:sz w:val="22"/>
          <w:szCs w:val="22"/>
        </w:rPr>
      </w:pPr>
    </w:p>
    <w:p w14:paraId="547F6D9A" w14:textId="77777777" w:rsidR="00F31D67" w:rsidRPr="00CF7EEB" w:rsidRDefault="00F31D67" w:rsidP="00F31D67">
      <w:pPr>
        <w:jc w:val="center"/>
        <w:rPr>
          <w:rFonts w:ascii="Calibri" w:hAnsi="Calibri" w:cs="Calibri"/>
          <w:b/>
          <w:sz w:val="22"/>
          <w:szCs w:val="22"/>
        </w:rPr>
      </w:pPr>
      <w:r w:rsidRPr="00CF7EEB">
        <w:rPr>
          <w:rFonts w:ascii="Calibri" w:hAnsi="Calibri" w:cs="Calibri"/>
          <w:b/>
          <w:sz w:val="22"/>
          <w:szCs w:val="22"/>
        </w:rPr>
        <w:t>V.</w:t>
      </w:r>
    </w:p>
    <w:p w14:paraId="379C922D" w14:textId="451D46C4" w:rsidR="00B61B9C" w:rsidRPr="00CF7EEB" w:rsidRDefault="00792F1A" w:rsidP="007F4413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Calibri"/>
          <w:sz w:val="22"/>
          <w:szCs w:val="22"/>
        </w:rPr>
      </w:pPr>
      <w:r w:rsidRPr="00CF7EEB">
        <w:rPr>
          <w:rFonts w:ascii="Calibri" w:hAnsi="Calibri" w:cs="Calibri"/>
          <w:sz w:val="22"/>
          <w:szCs w:val="22"/>
        </w:rPr>
        <w:t>Tato smlouva se uzavírá na dobu</w:t>
      </w:r>
      <w:r w:rsidR="007F4413" w:rsidRPr="00CF7EEB">
        <w:rPr>
          <w:rFonts w:ascii="Calibri" w:hAnsi="Calibri" w:cs="Calibri"/>
          <w:sz w:val="22"/>
          <w:szCs w:val="22"/>
        </w:rPr>
        <w:t xml:space="preserve"> </w:t>
      </w:r>
      <w:r w:rsidR="00B67C90" w:rsidRPr="00CF7EEB">
        <w:rPr>
          <w:rFonts w:ascii="Calibri" w:hAnsi="Calibri" w:cs="Calibri"/>
          <w:sz w:val="22"/>
          <w:szCs w:val="22"/>
        </w:rPr>
        <w:t xml:space="preserve">určitou </w:t>
      </w:r>
      <w:r w:rsidR="00987B26" w:rsidRPr="00CF7EEB">
        <w:rPr>
          <w:rFonts w:ascii="Calibri" w:hAnsi="Calibri" w:cs="Calibri"/>
          <w:sz w:val="22"/>
          <w:szCs w:val="22"/>
        </w:rPr>
        <w:t>od</w:t>
      </w:r>
      <w:r w:rsidR="007F4413" w:rsidRPr="00CF7EEB">
        <w:rPr>
          <w:rFonts w:ascii="Calibri" w:hAnsi="Calibri" w:cs="Calibri"/>
          <w:sz w:val="22"/>
          <w:szCs w:val="22"/>
        </w:rPr>
        <w:t xml:space="preserve"> </w:t>
      </w:r>
      <w:r w:rsidR="00020520" w:rsidRPr="00CF7EEB">
        <w:rPr>
          <w:rFonts w:ascii="Calibri" w:hAnsi="Calibri" w:cs="Calibri"/>
          <w:sz w:val="22"/>
          <w:szCs w:val="22"/>
        </w:rPr>
        <w:t>1. 1. 202</w:t>
      </w:r>
      <w:r w:rsidR="001079F3" w:rsidRPr="00CF7EEB">
        <w:rPr>
          <w:rFonts w:ascii="Calibri" w:hAnsi="Calibri" w:cs="Calibri"/>
          <w:sz w:val="22"/>
          <w:szCs w:val="22"/>
        </w:rPr>
        <w:t>5</w:t>
      </w:r>
      <w:r w:rsidR="007F4413" w:rsidRPr="00CF7EEB">
        <w:rPr>
          <w:rFonts w:ascii="Calibri" w:hAnsi="Calibri" w:cs="Calibri"/>
          <w:sz w:val="22"/>
          <w:szCs w:val="22"/>
        </w:rPr>
        <w:t xml:space="preserve"> do </w:t>
      </w:r>
      <w:r w:rsidRPr="00CF7EEB">
        <w:rPr>
          <w:rFonts w:ascii="Calibri" w:hAnsi="Calibri" w:cs="Calibri"/>
          <w:sz w:val="22"/>
          <w:szCs w:val="22"/>
        </w:rPr>
        <w:t>31. 12. 202</w:t>
      </w:r>
      <w:r w:rsidR="001079F3" w:rsidRPr="00CF7EEB">
        <w:rPr>
          <w:rFonts w:ascii="Calibri" w:hAnsi="Calibri" w:cs="Calibri"/>
          <w:sz w:val="22"/>
          <w:szCs w:val="22"/>
        </w:rPr>
        <w:t>6</w:t>
      </w:r>
    </w:p>
    <w:p w14:paraId="0CA08B0A" w14:textId="216659DB" w:rsidR="00E664FC" w:rsidRPr="006A2826" w:rsidRDefault="007F4413" w:rsidP="009E389D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Calibri"/>
          <w:sz w:val="22"/>
          <w:szCs w:val="22"/>
        </w:rPr>
      </w:pPr>
      <w:r w:rsidRPr="00CF7EEB">
        <w:rPr>
          <w:rFonts w:ascii="Calibri" w:hAnsi="Calibri" w:cs="Calibri"/>
          <w:sz w:val="22"/>
          <w:szCs w:val="22"/>
        </w:rPr>
        <w:t>Smlouvu lze ukončit dohodou smluvních stran</w:t>
      </w:r>
      <w:r w:rsidR="006A2826" w:rsidRPr="00CF7EEB">
        <w:rPr>
          <w:rFonts w:ascii="Calibri" w:hAnsi="Calibri" w:cs="Calibri"/>
          <w:sz w:val="22"/>
          <w:szCs w:val="22"/>
        </w:rPr>
        <w:t>. Smlouvu může dále ukončit vypůjčitel</w:t>
      </w:r>
      <w:r w:rsidRPr="00CF7EEB">
        <w:rPr>
          <w:rFonts w:ascii="Calibri" w:hAnsi="Calibri" w:cs="Calibri"/>
          <w:sz w:val="22"/>
          <w:szCs w:val="22"/>
        </w:rPr>
        <w:t xml:space="preserve"> písemnou výpovědí </w:t>
      </w:r>
      <w:r w:rsidR="00E664FC" w:rsidRPr="00CF7EEB">
        <w:rPr>
          <w:rFonts w:ascii="Calibri" w:hAnsi="Calibri" w:cs="Calibri"/>
          <w:sz w:val="22"/>
          <w:szCs w:val="22"/>
        </w:rPr>
        <w:t xml:space="preserve">i bez uvedení důvodu </w:t>
      </w:r>
      <w:r w:rsidRPr="00CF7EEB">
        <w:rPr>
          <w:rFonts w:ascii="Calibri" w:hAnsi="Calibri" w:cs="Calibri"/>
          <w:sz w:val="22"/>
          <w:szCs w:val="22"/>
        </w:rPr>
        <w:t>s výpovědní lhůtou 3</w:t>
      </w:r>
      <w:r w:rsidRPr="006A2826">
        <w:rPr>
          <w:rFonts w:ascii="Calibri" w:hAnsi="Calibri" w:cs="Calibri"/>
          <w:sz w:val="22"/>
          <w:szCs w:val="22"/>
        </w:rPr>
        <w:t xml:space="preserve"> měsíce, která počíná běžet prvním dnem měsíce následujícího po doručení výpovědi</w:t>
      </w:r>
      <w:r w:rsidR="006A2826" w:rsidRPr="006A2826">
        <w:rPr>
          <w:rFonts w:ascii="Calibri" w:hAnsi="Calibri" w:cs="Calibri"/>
          <w:sz w:val="22"/>
          <w:szCs w:val="22"/>
        </w:rPr>
        <w:t xml:space="preserve"> půjčiteli. V případě výpovědi této smlouvy je vypůjčitel povinen zároveň vypovědět také rámcovou kupní smlouvu uzavřenou v rámci realizace veřejné zakázky uvedené v úvodu této smlouvy.</w:t>
      </w:r>
    </w:p>
    <w:p w14:paraId="0602A513" w14:textId="77777777" w:rsidR="00F31D67" w:rsidRPr="00E664FC" w:rsidRDefault="00F27E90" w:rsidP="009E389D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Calibri"/>
          <w:sz w:val="22"/>
          <w:szCs w:val="22"/>
        </w:rPr>
      </w:pPr>
      <w:r w:rsidRPr="00E664FC">
        <w:rPr>
          <w:rFonts w:ascii="Calibri" w:hAnsi="Calibri" w:cs="Calibri"/>
          <w:sz w:val="22"/>
          <w:szCs w:val="22"/>
        </w:rPr>
        <w:t xml:space="preserve">V případě, že vypůjčitel </w:t>
      </w:r>
      <w:r w:rsidR="00445175" w:rsidRPr="00E664FC">
        <w:rPr>
          <w:rFonts w:ascii="Calibri" w:hAnsi="Calibri" w:cs="Calibri"/>
          <w:sz w:val="22"/>
          <w:szCs w:val="22"/>
        </w:rPr>
        <w:t xml:space="preserve">poruší povinnosti uložené mu touto smlouvou, je půjčitel oprávněn požadovat vrácení předmětu výpůjčky před skončením stanovené doby zapůjčení. Vypůjčitel je v tomto případě povinen vrátit předmět výpůjčky nejpozději do </w:t>
      </w:r>
      <w:r w:rsidR="006A6F84" w:rsidRPr="00E664FC">
        <w:rPr>
          <w:rFonts w:ascii="Calibri" w:hAnsi="Calibri" w:cs="Calibri"/>
          <w:sz w:val="22"/>
          <w:szCs w:val="22"/>
        </w:rPr>
        <w:t>10</w:t>
      </w:r>
      <w:r w:rsidR="00445175" w:rsidRPr="00E664FC">
        <w:rPr>
          <w:rFonts w:ascii="Calibri" w:hAnsi="Calibri" w:cs="Calibri"/>
          <w:sz w:val="22"/>
          <w:szCs w:val="22"/>
        </w:rPr>
        <w:t xml:space="preserve"> pracovních dnů poté, co byl půjčitelem k vrácení vyzván.</w:t>
      </w:r>
    </w:p>
    <w:p w14:paraId="2E838459" w14:textId="77777777" w:rsidR="007F4413" w:rsidRDefault="007F4413" w:rsidP="00EB5863">
      <w:pPr>
        <w:jc w:val="both"/>
        <w:rPr>
          <w:rFonts w:ascii="Calibri" w:hAnsi="Calibri" w:cs="Calibri"/>
          <w:sz w:val="22"/>
          <w:szCs w:val="22"/>
        </w:rPr>
      </w:pPr>
    </w:p>
    <w:p w14:paraId="6E9612DD" w14:textId="77777777" w:rsidR="00445175" w:rsidRPr="00C82C8B" w:rsidRDefault="00445175" w:rsidP="00445175">
      <w:pPr>
        <w:jc w:val="center"/>
        <w:rPr>
          <w:rFonts w:ascii="Calibri" w:hAnsi="Calibri" w:cs="Calibri"/>
          <w:b/>
          <w:sz w:val="22"/>
          <w:szCs w:val="22"/>
        </w:rPr>
      </w:pPr>
      <w:r w:rsidRPr="00C82C8B">
        <w:rPr>
          <w:rFonts w:ascii="Calibri" w:hAnsi="Calibri" w:cs="Calibri"/>
          <w:b/>
          <w:sz w:val="22"/>
          <w:szCs w:val="22"/>
        </w:rPr>
        <w:lastRenderedPageBreak/>
        <w:t>VI.</w:t>
      </w:r>
    </w:p>
    <w:p w14:paraId="0E5E995B" w14:textId="77777777" w:rsidR="00E664FC" w:rsidRDefault="00445175" w:rsidP="00F47608">
      <w:pPr>
        <w:numPr>
          <w:ilvl w:val="0"/>
          <w:numId w:val="1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664FC">
        <w:rPr>
          <w:rFonts w:ascii="Calibri" w:hAnsi="Calibri" w:cs="Calibri"/>
          <w:sz w:val="22"/>
          <w:szCs w:val="22"/>
        </w:rPr>
        <w:t>Veškeré změny nebo doplňky této smlouvy lze provádět pouze po vzájemné dohodě smluvních stran ve formě písemných a číslovaných dodatků.</w:t>
      </w:r>
    </w:p>
    <w:p w14:paraId="5E2DEF47" w14:textId="4E7EEB43" w:rsidR="00E664FC" w:rsidRPr="00FE79A7" w:rsidRDefault="00445175" w:rsidP="00F47608">
      <w:pPr>
        <w:numPr>
          <w:ilvl w:val="0"/>
          <w:numId w:val="1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E79A7">
        <w:rPr>
          <w:rFonts w:ascii="Calibri" w:hAnsi="Calibri" w:cs="Calibri"/>
          <w:sz w:val="22"/>
          <w:szCs w:val="22"/>
        </w:rPr>
        <w:t>Veškeré vztahy mezi smluvními stranami touto smlouvou výslovně neupravené se řídí příslušnými ustanoveními ob</w:t>
      </w:r>
      <w:r w:rsidR="008D568A" w:rsidRPr="00FE79A7">
        <w:rPr>
          <w:rFonts w:ascii="Calibri" w:hAnsi="Calibri" w:cs="Calibri"/>
          <w:sz w:val="22"/>
          <w:szCs w:val="22"/>
        </w:rPr>
        <w:t>čanského zákoníku</w:t>
      </w:r>
      <w:r w:rsidR="00023B27" w:rsidRPr="00FE79A7">
        <w:rPr>
          <w:rFonts w:ascii="Calibri" w:hAnsi="Calibri" w:cs="Calibri"/>
          <w:sz w:val="22"/>
          <w:szCs w:val="22"/>
        </w:rPr>
        <w:t xml:space="preserve"> a zákona</w:t>
      </w:r>
      <w:r w:rsidR="0084445C">
        <w:rPr>
          <w:rFonts w:ascii="Calibri" w:hAnsi="Calibri" w:cs="Calibri"/>
          <w:sz w:val="22"/>
          <w:szCs w:val="22"/>
        </w:rPr>
        <w:t xml:space="preserve"> č.</w:t>
      </w:r>
      <w:r w:rsidR="00023B27" w:rsidRPr="00FE79A7">
        <w:rPr>
          <w:rFonts w:ascii="Calibri" w:hAnsi="Calibri" w:cs="Calibri"/>
          <w:sz w:val="22"/>
          <w:szCs w:val="22"/>
        </w:rPr>
        <w:t xml:space="preserve"> </w:t>
      </w:r>
      <w:r w:rsidR="0084445C" w:rsidRPr="0084445C">
        <w:rPr>
          <w:rFonts w:ascii="Calibri" w:hAnsi="Calibri" w:cs="Calibri"/>
          <w:sz w:val="22"/>
          <w:szCs w:val="22"/>
        </w:rPr>
        <w:t>375/2022 Sb., o zdravotnických prostředcích a diagnostických zdravotnických prostředcích in vitro</w:t>
      </w:r>
      <w:r w:rsidR="008D568A" w:rsidRPr="00FE79A7">
        <w:rPr>
          <w:rFonts w:ascii="Calibri" w:hAnsi="Calibri" w:cs="Calibri"/>
          <w:sz w:val="22"/>
          <w:szCs w:val="22"/>
        </w:rPr>
        <w:t>.</w:t>
      </w:r>
    </w:p>
    <w:p w14:paraId="234171FA" w14:textId="7B72ED23" w:rsidR="00E664FC" w:rsidRPr="0084445C" w:rsidRDefault="00E664FC" w:rsidP="00F47608">
      <w:pPr>
        <w:numPr>
          <w:ilvl w:val="0"/>
          <w:numId w:val="1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47608">
        <w:rPr>
          <w:rFonts w:ascii="Calibri" w:hAnsi="Calibri" w:cs="Calibri"/>
          <w:sz w:val="22"/>
          <w:szCs w:val="22"/>
        </w:rPr>
        <w:t>T</w:t>
      </w:r>
      <w:r w:rsidR="00803F9C" w:rsidRPr="00F47608">
        <w:rPr>
          <w:rFonts w:ascii="Calibri" w:hAnsi="Calibri" w:cs="Calibri"/>
          <w:sz w:val="22"/>
          <w:szCs w:val="22"/>
        </w:rPr>
        <w:t xml:space="preserve">ato smlouva </w:t>
      </w:r>
      <w:r w:rsidR="00C82C8B" w:rsidRPr="00F47608">
        <w:rPr>
          <w:rFonts w:ascii="Calibri" w:hAnsi="Calibri" w:cs="Calibri"/>
          <w:sz w:val="22"/>
          <w:szCs w:val="22"/>
        </w:rPr>
        <w:t>nabývá platnosti a účinnosti dnem podpisu, případně dnem uveřejnění v registru smluv, jedná-li</w:t>
      </w:r>
      <w:r w:rsidR="001B2CF0" w:rsidRPr="00F47608">
        <w:rPr>
          <w:rFonts w:ascii="Calibri" w:hAnsi="Calibri" w:cs="Calibri"/>
          <w:sz w:val="22"/>
          <w:szCs w:val="22"/>
        </w:rPr>
        <w:t xml:space="preserve"> </w:t>
      </w:r>
      <w:r w:rsidR="00C82C8B" w:rsidRPr="00F47608">
        <w:rPr>
          <w:rFonts w:ascii="Calibri" w:hAnsi="Calibri" w:cs="Calibri"/>
          <w:sz w:val="22"/>
          <w:szCs w:val="22"/>
        </w:rPr>
        <w:t>se o smlouvu, na kterou se povinnost uveřejnění vztahuje</w:t>
      </w:r>
      <w:r w:rsidR="00F47608" w:rsidRPr="00F47608">
        <w:rPr>
          <w:rFonts w:ascii="Calibri" w:hAnsi="Calibri" w:cs="Calibri"/>
          <w:sz w:val="22"/>
          <w:szCs w:val="22"/>
        </w:rPr>
        <w:t xml:space="preserve"> a na kterou se neuplatní výjimka ve smyslu ust. § 6 odst. 3 zákona č. 340/2015 Sb., o registru smluv. Uveřejnění v registru smluv včetně uvedení metadat provede Nemocnice </w:t>
      </w:r>
      <w:r w:rsidR="00F47608" w:rsidRPr="0084445C">
        <w:rPr>
          <w:rFonts w:ascii="Calibri" w:hAnsi="Calibri" w:cs="Calibri"/>
          <w:sz w:val="22"/>
          <w:szCs w:val="22"/>
        </w:rPr>
        <w:t>Znojmo.</w:t>
      </w:r>
      <w:r w:rsidR="009D01BF" w:rsidRPr="0084445C">
        <w:rPr>
          <w:rFonts w:ascii="Calibri" w:hAnsi="Calibri" w:cs="Calibri"/>
          <w:sz w:val="22"/>
          <w:szCs w:val="22"/>
        </w:rPr>
        <w:t xml:space="preserve"> V této souvislosti </w:t>
      </w:r>
      <w:r w:rsidR="0084445C" w:rsidRPr="0084445C">
        <w:rPr>
          <w:rFonts w:ascii="Calibri" w:hAnsi="Calibri" w:cs="Calibri"/>
          <w:sz w:val="22"/>
          <w:szCs w:val="22"/>
        </w:rPr>
        <w:t>smluvní strany výslovně uvádějí, že žádná ze skutečností uvedených v této smlouvě netvoří obchodní tajemství některé ze stran.</w:t>
      </w:r>
    </w:p>
    <w:p w14:paraId="20BE4EFA" w14:textId="77777777" w:rsidR="00C82C8B" w:rsidRPr="00E664FC" w:rsidRDefault="00445175" w:rsidP="00F47608">
      <w:pPr>
        <w:numPr>
          <w:ilvl w:val="0"/>
          <w:numId w:val="1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664FC">
        <w:rPr>
          <w:rFonts w:ascii="Calibri" w:hAnsi="Calibri" w:cs="Calibri"/>
          <w:sz w:val="22"/>
          <w:szCs w:val="22"/>
        </w:rPr>
        <w:t>Smluvní strany prohlašují, že tuto smlouvu uzavírají dobrovolně, srozumitelně, vážně, určitě a prosty omylu a že žádná z nich nebyla v tísni ani pod vlivem jednostranně nevýhodných podmínek, na důkaz čehož připojují své podpisy.</w:t>
      </w:r>
    </w:p>
    <w:p w14:paraId="3FE8876A" w14:textId="77777777" w:rsidR="00445175" w:rsidRPr="00C82C8B" w:rsidRDefault="00445175" w:rsidP="00F47608">
      <w:pPr>
        <w:pStyle w:val="Odstavecseseznamem"/>
        <w:numPr>
          <w:ilvl w:val="0"/>
          <w:numId w:val="1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 xml:space="preserve">Tato smlouva se sepisuje ve 2 identických vyhotoveních, z nichž každá ze smluvních stran obdrží po </w:t>
      </w:r>
      <w:r w:rsidR="007A479D" w:rsidRPr="00C82C8B">
        <w:rPr>
          <w:rFonts w:ascii="Calibri" w:hAnsi="Calibri" w:cs="Calibri"/>
          <w:sz w:val="22"/>
          <w:szCs w:val="22"/>
        </w:rPr>
        <w:t>jednom</w:t>
      </w:r>
      <w:r w:rsidRPr="00C82C8B">
        <w:rPr>
          <w:rFonts w:ascii="Calibri" w:hAnsi="Calibri" w:cs="Calibri"/>
          <w:sz w:val="22"/>
          <w:szCs w:val="22"/>
        </w:rPr>
        <w:t xml:space="preserve"> </w:t>
      </w:r>
      <w:r w:rsidR="007F4413" w:rsidRPr="00C82C8B">
        <w:rPr>
          <w:rFonts w:ascii="Calibri" w:hAnsi="Calibri" w:cs="Calibri"/>
          <w:sz w:val="22"/>
          <w:szCs w:val="22"/>
        </w:rPr>
        <w:t>z nich</w:t>
      </w:r>
      <w:r w:rsidRPr="00C82C8B">
        <w:rPr>
          <w:rFonts w:ascii="Calibri" w:hAnsi="Calibri" w:cs="Calibri"/>
          <w:sz w:val="22"/>
          <w:szCs w:val="22"/>
        </w:rPr>
        <w:t>.</w:t>
      </w:r>
    </w:p>
    <w:p w14:paraId="569FC8FF" w14:textId="77777777" w:rsidR="00912D58" w:rsidRDefault="00912D58" w:rsidP="00912D58">
      <w:pPr>
        <w:pStyle w:val="Import17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spacing w:line="24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</w:p>
    <w:p w14:paraId="4AEEB029" w14:textId="77777777" w:rsidR="00792F1A" w:rsidRDefault="00792F1A" w:rsidP="00912D58">
      <w:pPr>
        <w:pStyle w:val="Import17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spacing w:line="24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</w:p>
    <w:p w14:paraId="41E8E059" w14:textId="77777777" w:rsidR="00792F1A" w:rsidRPr="00C82C8B" w:rsidRDefault="00792F1A" w:rsidP="00912D58">
      <w:pPr>
        <w:pStyle w:val="Import17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spacing w:line="24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</w:p>
    <w:p w14:paraId="1DF38CCD" w14:textId="77777777" w:rsidR="00445175" w:rsidRPr="00C82C8B" w:rsidRDefault="00E664FC" w:rsidP="0044517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 ………………………. dne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445175" w:rsidRPr="00C82C8B">
        <w:rPr>
          <w:rFonts w:ascii="Calibri" w:hAnsi="Calibri" w:cs="Calibri"/>
          <w:sz w:val="22"/>
          <w:szCs w:val="22"/>
        </w:rPr>
        <w:t xml:space="preserve">Ve Znojmě </w:t>
      </w:r>
      <w:r w:rsidR="006A6F84" w:rsidRPr="00C82C8B">
        <w:rPr>
          <w:rFonts w:ascii="Calibri" w:hAnsi="Calibri" w:cs="Calibri"/>
          <w:sz w:val="22"/>
          <w:szCs w:val="22"/>
        </w:rPr>
        <w:t xml:space="preserve">dne </w:t>
      </w:r>
    </w:p>
    <w:p w14:paraId="236D5F7A" w14:textId="77777777" w:rsidR="00445175" w:rsidRPr="00C82C8B" w:rsidRDefault="00445175" w:rsidP="00445175">
      <w:pPr>
        <w:rPr>
          <w:rFonts w:ascii="Calibri" w:hAnsi="Calibri" w:cs="Calibri"/>
          <w:sz w:val="22"/>
          <w:szCs w:val="22"/>
        </w:rPr>
      </w:pPr>
    </w:p>
    <w:p w14:paraId="35F49E58" w14:textId="77777777" w:rsidR="002A75C4" w:rsidRDefault="002A75C4" w:rsidP="00445175">
      <w:pPr>
        <w:rPr>
          <w:rFonts w:ascii="Calibri" w:hAnsi="Calibri" w:cs="Calibri"/>
          <w:sz w:val="22"/>
          <w:szCs w:val="22"/>
        </w:rPr>
      </w:pPr>
    </w:p>
    <w:p w14:paraId="046B5357" w14:textId="77777777" w:rsidR="00E664FC" w:rsidRPr="00C82C8B" w:rsidRDefault="00E664FC" w:rsidP="00445175">
      <w:pPr>
        <w:rPr>
          <w:rFonts w:ascii="Calibri" w:hAnsi="Calibri" w:cs="Calibri"/>
          <w:sz w:val="22"/>
          <w:szCs w:val="22"/>
        </w:rPr>
      </w:pPr>
    </w:p>
    <w:p w14:paraId="2468DB04" w14:textId="77777777" w:rsidR="002A75C4" w:rsidRPr="00C82C8B" w:rsidRDefault="002A75C4" w:rsidP="00445175">
      <w:pPr>
        <w:rPr>
          <w:rFonts w:ascii="Calibri" w:hAnsi="Calibri" w:cs="Calibri"/>
          <w:sz w:val="22"/>
          <w:szCs w:val="22"/>
        </w:rPr>
      </w:pPr>
    </w:p>
    <w:p w14:paraId="65A6FAF2" w14:textId="77777777" w:rsidR="00E664FC" w:rsidRDefault="00E664FC" w:rsidP="00E664FC">
      <w:pPr>
        <w:tabs>
          <w:tab w:val="center" w:pos="0"/>
        </w:tabs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>………………………</w:t>
      </w:r>
      <w:r>
        <w:rPr>
          <w:rFonts w:ascii="Calibri" w:hAnsi="Calibri" w:cs="Calibri"/>
          <w:sz w:val="22"/>
          <w:szCs w:val="22"/>
        </w:rPr>
        <w:t>………………………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82C8B">
        <w:rPr>
          <w:rFonts w:ascii="Calibri" w:hAnsi="Calibri" w:cs="Calibri"/>
          <w:sz w:val="22"/>
          <w:szCs w:val="22"/>
        </w:rPr>
        <w:t>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</w:t>
      </w:r>
    </w:p>
    <w:p w14:paraId="51F61597" w14:textId="75F2346A" w:rsidR="00445175" w:rsidRPr="00C82C8B" w:rsidRDefault="00E664FC" w:rsidP="00E664FC">
      <w:pPr>
        <w:tabs>
          <w:tab w:val="center" w:pos="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7E3BF2" w:rsidRPr="00CF7EEB">
        <w:rPr>
          <w:rFonts w:ascii="Calibri" w:hAnsi="Calibri" w:cs="Calibri"/>
          <w:sz w:val="22"/>
          <w:szCs w:val="22"/>
        </w:rPr>
        <w:t xml:space="preserve">MUDr. </w:t>
      </w:r>
      <w:r w:rsidR="00CF7EEB" w:rsidRPr="00CF7EEB">
        <w:rPr>
          <w:rFonts w:asciiTheme="minorHAnsi" w:hAnsiTheme="minorHAnsi" w:cstheme="minorHAnsi"/>
          <w:sz w:val="22"/>
          <w:szCs w:val="22"/>
        </w:rPr>
        <w:t>Miroslav Kavka, MBA, FICS</w:t>
      </w:r>
    </w:p>
    <w:p w14:paraId="68A72F79" w14:textId="642AD06D" w:rsidR="00445175" w:rsidRPr="00C82C8B" w:rsidRDefault="00944688" w:rsidP="00570A8C">
      <w:pPr>
        <w:tabs>
          <w:tab w:val="center" w:pos="0"/>
        </w:tabs>
        <w:ind w:left="4963"/>
        <w:rPr>
          <w:rFonts w:ascii="Calibri" w:hAnsi="Calibri" w:cs="Calibri"/>
          <w:sz w:val="22"/>
          <w:szCs w:val="22"/>
        </w:rPr>
      </w:pPr>
      <w:r w:rsidRPr="00C82C8B">
        <w:rPr>
          <w:rFonts w:ascii="Calibri" w:hAnsi="Calibri" w:cs="Calibri"/>
          <w:sz w:val="22"/>
          <w:szCs w:val="22"/>
        </w:rPr>
        <w:t>ředitel</w:t>
      </w:r>
      <w:r w:rsidR="00E664FC">
        <w:rPr>
          <w:rFonts w:ascii="Calibri" w:hAnsi="Calibri" w:cs="Calibri"/>
          <w:sz w:val="22"/>
          <w:szCs w:val="22"/>
        </w:rPr>
        <w:t xml:space="preserve"> Nemocnice Znojmo, </w:t>
      </w:r>
      <w:r w:rsidR="00570A8C">
        <w:rPr>
          <w:rFonts w:ascii="Calibri" w:hAnsi="Calibri" w:cs="Calibri"/>
          <w:sz w:val="22"/>
          <w:szCs w:val="22"/>
        </w:rPr>
        <w:br/>
      </w:r>
      <w:r w:rsidR="00570A8C" w:rsidRPr="00570A8C">
        <w:rPr>
          <w:rFonts w:ascii="Calibri" w:hAnsi="Calibri" w:cs="Calibri"/>
          <w:sz w:val="22"/>
          <w:szCs w:val="22"/>
        </w:rPr>
        <w:t>příspěvková organizace</w:t>
      </w:r>
    </w:p>
    <w:sectPr w:rsidR="00445175" w:rsidRPr="00C82C8B" w:rsidSect="00C82C8B">
      <w:headerReference w:type="default" r:id="rId7"/>
      <w:footerReference w:type="default" r:id="rId8"/>
      <w:pgSz w:w="11906" w:h="16838"/>
      <w:pgMar w:top="1134" w:right="1418" w:bottom="1418" w:left="1418" w:header="709" w:footer="5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0F364" w14:textId="77777777" w:rsidR="004B1E80" w:rsidRDefault="004B1E80">
      <w:r>
        <w:separator/>
      </w:r>
    </w:p>
  </w:endnote>
  <w:endnote w:type="continuationSeparator" w:id="0">
    <w:p w14:paraId="7345A10B" w14:textId="77777777" w:rsidR="004B1E80" w:rsidRDefault="004B1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457D7" w14:textId="77777777" w:rsidR="006A6F84" w:rsidRDefault="00144F93">
    <w:pPr>
      <w:pStyle w:val="Zpat"/>
    </w:pPr>
    <w:r>
      <w:rPr>
        <w:rStyle w:val="slostrnky"/>
      </w:rPr>
      <w:fldChar w:fldCharType="begin"/>
    </w:r>
    <w:r w:rsidR="006A6F84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079F3">
      <w:rPr>
        <w:rStyle w:val="slostrnky"/>
        <w:noProof/>
      </w:rPr>
      <w:t>3</w:t>
    </w:r>
    <w:r>
      <w:rPr>
        <w:rStyle w:val="slostrnky"/>
      </w:rPr>
      <w:fldChar w:fldCharType="end"/>
    </w:r>
    <w:r w:rsidR="006A6F84">
      <w:rPr>
        <w:rStyle w:val="slostrnky"/>
      </w:rPr>
      <w:t>/</w:t>
    </w:r>
    <w:r>
      <w:rPr>
        <w:rStyle w:val="slostrnky"/>
      </w:rPr>
      <w:fldChar w:fldCharType="begin"/>
    </w:r>
    <w:r w:rsidR="006A6F84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079F3">
      <w:rPr>
        <w:rStyle w:val="slostrnky"/>
        <w:noProof/>
      </w:rPr>
      <w:t>3</w:t>
    </w:r>
    <w:r>
      <w:rPr>
        <w:rStyle w:val="slostrnky"/>
      </w:rPr>
      <w:fldChar w:fldCharType="end"/>
    </w:r>
    <w:r w:rsidR="00D46744">
      <w:rPr>
        <w:rStyle w:val="slostrnky"/>
      </w:rPr>
      <w:tab/>
    </w:r>
    <w:r w:rsidR="00D46744">
      <w:rPr>
        <w:rStyle w:val="slostrnky"/>
      </w:rPr>
      <w:tab/>
    </w:r>
    <w:r w:rsidR="00B925C0" w:rsidRPr="00BA7EF2">
      <w:rPr>
        <w:noProof/>
      </w:rPr>
      <w:drawing>
        <wp:inline distT="0" distB="0" distL="0" distR="0" wp14:anchorId="6337AD12" wp14:editId="69F78239">
          <wp:extent cx="1526540" cy="612140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33EE5" w14:textId="77777777" w:rsidR="004B1E80" w:rsidRDefault="004B1E80">
      <w:r>
        <w:separator/>
      </w:r>
    </w:p>
  </w:footnote>
  <w:footnote w:type="continuationSeparator" w:id="0">
    <w:p w14:paraId="6F301160" w14:textId="77777777" w:rsidR="004B1E80" w:rsidRDefault="004B1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1AF50" w14:textId="77777777" w:rsidR="00C82C8B" w:rsidRPr="00C82C8B" w:rsidRDefault="00C82C8B" w:rsidP="00C82C8B">
    <w:pPr>
      <w:pStyle w:val="Zhlav"/>
      <w:jc w:val="right"/>
      <w:rPr>
        <w:rFonts w:ascii="Calibri" w:hAnsi="Calibri" w:cs="Calibri"/>
        <w:sz w:val="16"/>
        <w:szCs w:val="16"/>
      </w:rPr>
    </w:pPr>
    <w:r w:rsidRPr="00C82C8B">
      <w:rPr>
        <w:rFonts w:ascii="Calibri" w:hAnsi="Calibri" w:cs="Calibri"/>
        <w:sz w:val="16"/>
        <w:szCs w:val="16"/>
      </w:rPr>
      <w:t>Číslo smlouvy vypůjčitele: VYP/</w:t>
    </w:r>
    <w:r w:rsidR="00CB0ADA">
      <w:rPr>
        <w:rFonts w:ascii="Calibri" w:hAnsi="Calibri" w:cs="Calibri"/>
        <w:sz w:val="16"/>
        <w:szCs w:val="16"/>
      </w:rPr>
      <w:t>XXXX/XXX/XX</w:t>
    </w:r>
  </w:p>
  <w:p w14:paraId="00BF6B8E" w14:textId="77777777" w:rsidR="00D46744" w:rsidRDefault="00D467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pt;height:11.1pt" o:bullet="t">
        <v:imagedata r:id="rId1" o:title="mso329"/>
      </v:shape>
    </w:pict>
  </w:numPicBullet>
  <w:abstractNum w:abstractNumId="0" w15:restartNumberingAfterBreak="0">
    <w:nsid w:val="0A4C29A0"/>
    <w:multiLevelType w:val="hybridMultilevel"/>
    <w:tmpl w:val="231AE7C8"/>
    <w:lvl w:ilvl="0" w:tplc="9B521F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2606E"/>
    <w:multiLevelType w:val="hybridMultilevel"/>
    <w:tmpl w:val="49383E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6F0F9E"/>
    <w:multiLevelType w:val="multilevel"/>
    <w:tmpl w:val="E8824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4B0225"/>
    <w:multiLevelType w:val="hybridMultilevel"/>
    <w:tmpl w:val="C4BCD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A4484"/>
    <w:multiLevelType w:val="hybridMultilevel"/>
    <w:tmpl w:val="9CB8AC3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D1CB2"/>
    <w:multiLevelType w:val="multilevel"/>
    <w:tmpl w:val="85C436B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50B9D"/>
    <w:multiLevelType w:val="hybridMultilevel"/>
    <w:tmpl w:val="85C436BA"/>
    <w:lvl w:ilvl="0" w:tplc="040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F81118"/>
    <w:multiLevelType w:val="hybridMultilevel"/>
    <w:tmpl w:val="E88241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9E4EB6"/>
    <w:multiLevelType w:val="hybridMultilevel"/>
    <w:tmpl w:val="D2162FFC"/>
    <w:lvl w:ilvl="0" w:tplc="3320E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3A6649"/>
    <w:multiLevelType w:val="hybridMultilevel"/>
    <w:tmpl w:val="B77205BA"/>
    <w:lvl w:ilvl="0" w:tplc="3320E2B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C6CE4"/>
    <w:multiLevelType w:val="hybridMultilevel"/>
    <w:tmpl w:val="57780D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9E28A5"/>
    <w:multiLevelType w:val="hybridMultilevel"/>
    <w:tmpl w:val="C89EDB82"/>
    <w:lvl w:ilvl="0" w:tplc="4B40379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6F29E5"/>
    <w:multiLevelType w:val="hybridMultilevel"/>
    <w:tmpl w:val="E88241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577986"/>
    <w:multiLevelType w:val="multilevel"/>
    <w:tmpl w:val="231AE7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D97DC1"/>
    <w:multiLevelType w:val="hybridMultilevel"/>
    <w:tmpl w:val="3F562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2855428">
    <w:abstractNumId w:val="0"/>
  </w:num>
  <w:num w:numId="2" w16cid:durableId="569537585">
    <w:abstractNumId w:val="13"/>
  </w:num>
  <w:num w:numId="3" w16cid:durableId="1999574839">
    <w:abstractNumId w:val="6"/>
  </w:num>
  <w:num w:numId="4" w16cid:durableId="85197270">
    <w:abstractNumId w:val="5"/>
  </w:num>
  <w:num w:numId="5" w16cid:durableId="1110584683">
    <w:abstractNumId w:val="4"/>
  </w:num>
  <w:num w:numId="6" w16cid:durableId="2127698138">
    <w:abstractNumId w:val="1"/>
  </w:num>
  <w:num w:numId="7" w16cid:durableId="1479761203">
    <w:abstractNumId w:val="11"/>
  </w:num>
  <w:num w:numId="8" w16cid:durableId="635640980">
    <w:abstractNumId w:val="12"/>
  </w:num>
  <w:num w:numId="9" w16cid:durableId="995764552">
    <w:abstractNumId w:val="2"/>
  </w:num>
  <w:num w:numId="10" w16cid:durableId="833185604">
    <w:abstractNumId w:val="10"/>
  </w:num>
  <w:num w:numId="11" w16cid:durableId="136925008">
    <w:abstractNumId w:val="3"/>
  </w:num>
  <w:num w:numId="12" w16cid:durableId="360472376">
    <w:abstractNumId w:val="7"/>
  </w:num>
  <w:num w:numId="13" w16cid:durableId="1783375388">
    <w:abstractNumId w:val="9"/>
  </w:num>
  <w:num w:numId="14" w16cid:durableId="1247959425">
    <w:abstractNumId w:val="8"/>
  </w:num>
  <w:num w:numId="15" w16cid:durableId="17538160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A84"/>
    <w:rsid w:val="00020520"/>
    <w:rsid w:val="00021D91"/>
    <w:rsid w:val="00023B27"/>
    <w:rsid w:val="00040765"/>
    <w:rsid w:val="00083575"/>
    <w:rsid w:val="000B1E64"/>
    <w:rsid w:val="000C3B24"/>
    <w:rsid w:val="000E6FA9"/>
    <w:rsid w:val="00101D60"/>
    <w:rsid w:val="001079F3"/>
    <w:rsid w:val="00142199"/>
    <w:rsid w:val="00144F93"/>
    <w:rsid w:val="00172976"/>
    <w:rsid w:val="00196DAD"/>
    <w:rsid w:val="001B2CF0"/>
    <w:rsid w:val="001B54DB"/>
    <w:rsid w:val="001B5F81"/>
    <w:rsid w:val="001E5362"/>
    <w:rsid w:val="001E5EA2"/>
    <w:rsid w:val="002034D3"/>
    <w:rsid w:val="00217219"/>
    <w:rsid w:val="00233BA8"/>
    <w:rsid w:val="00256E1F"/>
    <w:rsid w:val="00273ED4"/>
    <w:rsid w:val="002A2EB9"/>
    <w:rsid w:val="002A6E7D"/>
    <w:rsid w:val="002A75C4"/>
    <w:rsid w:val="002E2618"/>
    <w:rsid w:val="00317417"/>
    <w:rsid w:val="003321E1"/>
    <w:rsid w:val="00342A84"/>
    <w:rsid w:val="00345088"/>
    <w:rsid w:val="0035112F"/>
    <w:rsid w:val="00362E04"/>
    <w:rsid w:val="00372600"/>
    <w:rsid w:val="003736C3"/>
    <w:rsid w:val="003B6D4B"/>
    <w:rsid w:val="003E2772"/>
    <w:rsid w:val="003E4914"/>
    <w:rsid w:val="003F0355"/>
    <w:rsid w:val="00445175"/>
    <w:rsid w:val="004571F1"/>
    <w:rsid w:val="004A5A73"/>
    <w:rsid w:val="004B1E80"/>
    <w:rsid w:val="004B49DC"/>
    <w:rsid w:val="004C4E11"/>
    <w:rsid w:val="004C59B6"/>
    <w:rsid w:val="004D0EE1"/>
    <w:rsid w:val="00516790"/>
    <w:rsid w:val="0051727D"/>
    <w:rsid w:val="00535A2A"/>
    <w:rsid w:val="00550675"/>
    <w:rsid w:val="0056199E"/>
    <w:rsid w:val="00561D14"/>
    <w:rsid w:val="0056530C"/>
    <w:rsid w:val="00570A8C"/>
    <w:rsid w:val="005A1F88"/>
    <w:rsid w:val="005B24B9"/>
    <w:rsid w:val="005C1EDC"/>
    <w:rsid w:val="005D0DD1"/>
    <w:rsid w:val="005E4ECA"/>
    <w:rsid w:val="005F4979"/>
    <w:rsid w:val="006015BF"/>
    <w:rsid w:val="00661A88"/>
    <w:rsid w:val="006813D5"/>
    <w:rsid w:val="006817C2"/>
    <w:rsid w:val="00697B55"/>
    <w:rsid w:val="006A2826"/>
    <w:rsid w:val="006A6F84"/>
    <w:rsid w:val="006D11AE"/>
    <w:rsid w:val="006D6CF1"/>
    <w:rsid w:val="006F426C"/>
    <w:rsid w:val="007020F4"/>
    <w:rsid w:val="007066A4"/>
    <w:rsid w:val="0073545A"/>
    <w:rsid w:val="007361F4"/>
    <w:rsid w:val="007515CB"/>
    <w:rsid w:val="007539AB"/>
    <w:rsid w:val="00782E36"/>
    <w:rsid w:val="00787F1E"/>
    <w:rsid w:val="00792F1A"/>
    <w:rsid w:val="007A479D"/>
    <w:rsid w:val="007C476D"/>
    <w:rsid w:val="007E3BF2"/>
    <w:rsid w:val="007E78AA"/>
    <w:rsid w:val="007F4413"/>
    <w:rsid w:val="007F47E5"/>
    <w:rsid w:val="007F7C4F"/>
    <w:rsid w:val="00803F9C"/>
    <w:rsid w:val="00814570"/>
    <w:rsid w:val="008339F5"/>
    <w:rsid w:val="00843564"/>
    <w:rsid w:val="0084445C"/>
    <w:rsid w:val="008958DD"/>
    <w:rsid w:val="008D246B"/>
    <w:rsid w:val="008D5234"/>
    <w:rsid w:val="008D568A"/>
    <w:rsid w:val="0091050E"/>
    <w:rsid w:val="00911246"/>
    <w:rsid w:val="00911E65"/>
    <w:rsid w:val="00912D58"/>
    <w:rsid w:val="00916A7F"/>
    <w:rsid w:val="00925561"/>
    <w:rsid w:val="00944688"/>
    <w:rsid w:val="009615A2"/>
    <w:rsid w:val="0098179C"/>
    <w:rsid w:val="0098326D"/>
    <w:rsid w:val="0098477B"/>
    <w:rsid w:val="00987B26"/>
    <w:rsid w:val="009C1BF7"/>
    <w:rsid w:val="009D01BF"/>
    <w:rsid w:val="009D5EC8"/>
    <w:rsid w:val="009E389D"/>
    <w:rsid w:val="00A02A64"/>
    <w:rsid w:val="00A051CC"/>
    <w:rsid w:val="00A3265A"/>
    <w:rsid w:val="00A54C45"/>
    <w:rsid w:val="00A63795"/>
    <w:rsid w:val="00A64B43"/>
    <w:rsid w:val="00AC2BC3"/>
    <w:rsid w:val="00B079AA"/>
    <w:rsid w:val="00B23B53"/>
    <w:rsid w:val="00B33B73"/>
    <w:rsid w:val="00B41ED9"/>
    <w:rsid w:val="00B50408"/>
    <w:rsid w:val="00B504F0"/>
    <w:rsid w:val="00B61B9C"/>
    <w:rsid w:val="00B67C90"/>
    <w:rsid w:val="00B8165C"/>
    <w:rsid w:val="00B82518"/>
    <w:rsid w:val="00B925C0"/>
    <w:rsid w:val="00BD5E75"/>
    <w:rsid w:val="00BF12C0"/>
    <w:rsid w:val="00BF7756"/>
    <w:rsid w:val="00C32112"/>
    <w:rsid w:val="00C406E9"/>
    <w:rsid w:val="00C45C52"/>
    <w:rsid w:val="00C54E7E"/>
    <w:rsid w:val="00C56214"/>
    <w:rsid w:val="00C62AE4"/>
    <w:rsid w:val="00C82C8B"/>
    <w:rsid w:val="00C93C46"/>
    <w:rsid w:val="00CB0ADA"/>
    <w:rsid w:val="00CE3E4B"/>
    <w:rsid w:val="00CE6DE2"/>
    <w:rsid w:val="00CF7EEB"/>
    <w:rsid w:val="00D20227"/>
    <w:rsid w:val="00D33F5B"/>
    <w:rsid w:val="00D37064"/>
    <w:rsid w:val="00D46744"/>
    <w:rsid w:val="00D51A22"/>
    <w:rsid w:val="00D65979"/>
    <w:rsid w:val="00D75A0F"/>
    <w:rsid w:val="00D94D6B"/>
    <w:rsid w:val="00DA5C2B"/>
    <w:rsid w:val="00DB35C8"/>
    <w:rsid w:val="00DC54AA"/>
    <w:rsid w:val="00DF5B13"/>
    <w:rsid w:val="00E3751B"/>
    <w:rsid w:val="00E664FC"/>
    <w:rsid w:val="00E747FC"/>
    <w:rsid w:val="00E74DB1"/>
    <w:rsid w:val="00E94C76"/>
    <w:rsid w:val="00EB5863"/>
    <w:rsid w:val="00ED71A7"/>
    <w:rsid w:val="00F1658F"/>
    <w:rsid w:val="00F27E90"/>
    <w:rsid w:val="00F31D67"/>
    <w:rsid w:val="00F337F0"/>
    <w:rsid w:val="00F33EA4"/>
    <w:rsid w:val="00F47608"/>
    <w:rsid w:val="00F6722B"/>
    <w:rsid w:val="00F67F66"/>
    <w:rsid w:val="00F760A4"/>
    <w:rsid w:val="00F84152"/>
    <w:rsid w:val="00FB5FF8"/>
    <w:rsid w:val="00FD042B"/>
    <w:rsid w:val="00FE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0F3002F1"/>
  <w15:chartTrackingRefBased/>
  <w15:docId w15:val="{88F50815-D07D-4BB5-BE23-3A5EBDC35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44F9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7">
    <w:name w:val="Import 17"/>
    <w:basedOn w:val="Normln"/>
    <w:rsid w:val="00445175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412" w:lineRule="auto"/>
      <w:ind w:left="288" w:hanging="288"/>
    </w:pPr>
    <w:rPr>
      <w:rFonts w:ascii="Courier New" w:hAnsi="Courier New"/>
      <w:szCs w:val="20"/>
    </w:rPr>
  </w:style>
  <w:style w:type="paragraph" w:styleId="Zhlav">
    <w:name w:val="header"/>
    <w:basedOn w:val="Normln"/>
    <w:link w:val="ZhlavChar"/>
    <w:uiPriority w:val="99"/>
    <w:rsid w:val="006A6F8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A6F8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A6F84"/>
  </w:style>
  <w:style w:type="paragraph" w:styleId="Textbubliny">
    <w:name w:val="Balloon Text"/>
    <w:basedOn w:val="Normln"/>
    <w:semiHidden/>
    <w:rsid w:val="0098477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B67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E94C76"/>
    <w:rPr>
      <w:sz w:val="16"/>
      <w:szCs w:val="16"/>
    </w:rPr>
  </w:style>
  <w:style w:type="paragraph" w:styleId="Textkomente">
    <w:name w:val="annotation text"/>
    <w:basedOn w:val="Normln"/>
    <w:semiHidden/>
    <w:rsid w:val="00E94C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94C76"/>
    <w:rPr>
      <w:b/>
      <w:bCs/>
    </w:rPr>
  </w:style>
  <w:style w:type="paragraph" w:styleId="Odstavecseseznamem">
    <w:name w:val="List Paragraph"/>
    <w:basedOn w:val="Normln"/>
    <w:uiPriority w:val="34"/>
    <w:qFormat/>
    <w:rsid w:val="00803F9C"/>
    <w:pPr>
      <w:ind w:left="720"/>
      <w:contextualSpacing/>
    </w:pPr>
  </w:style>
  <w:style w:type="character" w:customStyle="1" w:styleId="ZhlavChar">
    <w:name w:val="Záhlaví Char"/>
    <w:link w:val="Zhlav"/>
    <w:uiPriority w:val="99"/>
    <w:rsid w:val="00C82C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5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791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VÝPŮJČCE</vt:lpstr>
    </vt:vector>
  </TitlesOfParts>
  <Company>Nemocnice Znojmo</Company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VÝPŮJČCE</dc:title>
  <dc:subject/>
  <dc:creator>Pravnik</dc:creator>
  <cp:keywords/>
  <cp:lastModifiedBy>Lucie Popp, Mgr.</cp:lastModifiedBy>
  <cp:revision>9</cp:revision>
  <cp:lastPrinted>2008-11-27T08:01:00Z</cp:lastPrinted>
  <dcterms:created xsi:type="dcterms:W3CDTF">2023-08-17T11:12:00Z</dcterms:created>
  <dcterms:modified xsi:type="dcterms:W3CDTF">2024-07-12T08:37:00Z</dcterms:modified>
</cp:coreProperties>
</file>